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9C0" w:rsidRDefault="00B4500C" w:rsidP="003E6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sz w:val="28"/>
          <w:szCs w:val="28"/>
        </w:rPr>
        <w:t>Региональная стратегическая (методическая) сессия</w:t>
      </w:r>
    </w:p>
    <w:p w:rsidR="00B4500C" w:rsidRPr="00214719" w:rsidRDefault="003039C0" w:rsidP="003E6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руководителей </w:t>
      </w:r>
      <w:r w:rsidR="00B4500C" w:rsidRPr="00214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методических объединений</w:t>
      </w:r>
    </w:p>
    <w:p w:rsidR="00236AF2" w:rsidRPr="003E6968" w:rsidRDefault="00B4500C" w:rsidP="003E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68">
        <w:rPr>
          <w:rFonts w:ascii="Times New Roman" w:hAnsi="Times New Roman" w:cs="Times New Roman"/>
          <w:sz w:val="28"/>
          <w:szCs w:val="28"/>
        </w:rPr>
        <w:t>учителей-логопедов и учителей-дефектологов Новосибирской области</w:t>
      </w:r>
    </w:p>
    <w:p w:rsidR="00B4500C" w:rsidRPr="00214719" w:rsidRDefault="00B4500C" w:rsidP="003E6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F63F1">
        <w:rPr>
          <w:rFonts w:ascii="Times New Roman" w:hAnsi="Times New Roman" w:cs="Times New Roman"/>
          <w:b/>
          <w:bCs/>
          <w:sz w:val="28"/>
          <w:szCs w:val="28"/>
        </w:rPr>
        <w:t>От создания условий для формирования функциональной грамотности обучающихся с ОВЗ к достижению планируемых результатов их образования в контексте актуальных ФГОС общего образования</w:t>
      </w:r>
      <w:r w:rsidRPr="002147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E6968" w:rsidRDefault="003E6968" w:rsidP="003E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968" w:rsidRDefault="003E6968" w:rsidP="003E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Дата и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29 марта 2023 г. с 10.00-13.00 </w:t>
      </w:r>
    </w:p>
    <w:p w:rsidR="003E6968" w:rsidRDefault="003E6968" w:rsidP="003E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10F">
        <w:rPr>
          <w:rFonts w:ascii="Times New Roman" w:hAnsi="Times New Roman" w:cs="Times New Roman"/>
          <w:sz w:val="28"/>
          <w:szCs w:val="28"/>
        </w:rPr>
        <w:t xml:space="preserve">ГАУ ДПО НСО НИПКиПРО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C510F">
        <w:rPr>
          <w:rFonts w:ascii="Times New Roman" w:hAnsi="Times New Roman" w:cs="Times New Roman"/>
          <w:sz w:val="28"/>
          <w:szCs w:val="28"/>
        </w:rPr>
        <w:t xml:space="preserve">г. Новосибирск, Красный проспект, 2, 4 этаж, </w:t>
      </w:r>
      <w:r>
        <w:rPr>
          <w:rFonts w:ascii="Times New Roman" w:hAnsi="Times New Roman" w:cs="Times New Roman"/>
          <w:sz w:val="28"/>
          <w:szCs w:val="28"/>
        </w:rPr>
        <w:t>406 ауд.)</w:t>
      </w:r>
    </w:p>
    <w:p w:rsidR="000C510F" w:rsidRDefault="000C510F" w:rsidP="003E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00C" w:rsidRDefault="000C510F" w:rsidP="00214719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sz w:val="28"/>
          <w:szCs w:val="28"/>
        </w:rPr>
        <w:t>Модератор:</w:t>
      </w:r>
      <w:r w:rsidR="00B463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Вартапетова Г</w:t>
      </w:r>
      <w:r w:rsidR="00EB21FD"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алина </w:t>
      </w:r>
      <w:r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EB21FD"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21FD">
        <w:rPr>
          <w:rFonts w:ascii="Times New Roman" w:hAnsi="Times New Roman" w:cs="Times New Roman"/>
          <w:sz w:val="28"/>
          <w:szCs w:val="28"/>
        </w:rPr>
        <w:t xml:space="preserve">зав. кафедрой специального и инклюзивного образования ГАУ ДПО НСО НИПКиПРО, канд. пед. наук, доцент; </w:t>
      </w:r>
    </w:p>
    <w:p w:rsidR="00EF63F1" w:rsidRDefault="00B4638E" w:rsidP="00B4638E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b/>
          <w:bCs/>
          <w:sz w:val="28"/>
          <w:szCs w:val="28"/>
        </w:rPr>
        <w:t>Спикеры: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EB21FD"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Горбунова Анна Юрьевна</w:t>
      </w:r>
      <w:r w:rsidR="00EB21FD">
        <w:rPr>
          <w:rFonts w:ascii="Times New Roman" w:hAnsi="Times New Roman" w:cs="Times New Roman"/>
          <w:sz w:val="28"/>
          <w:szCs w:val="28"/>
        </w:rPr>
        <w:t>, доцент кафедры специального и инклюзивного образования ГАУ ДПО НСО НИПКиПРО, канд. пед. наук;</w:t>
      </w:r>
    </w:p>
    <w:p w:rsidR="00EB21FD" w:rsidRDefault="00EB21FD" w:rsidP="00EF63F1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Пецух Ольга Петровна,</w:t>
      </w:r>
      <w:r>
        <w:rPr>
          <w:rFonts w:ascii="Times New Roman" w:hAnsi="Times New Roman" w:cs="Times New Roman"/>
          <w:sz w:val="28"/>
          <w:szCs w:val="28"/>
        </w:rPr>
        <w:t xml:space="preserve"> доцент кафедры специального и инклюзивного образования ГАУ ДПО НСО НИПКиПРО, канд. пед. наук;</w:t>
      </w:r>
    </w:p>
    <w:p w:rsidR="00214719" w:rsidRDefault="00214719" w:rsidP="00214719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Мигулина Нина Борисовна,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 w:rsidR="00BE3C97">
        <w:rPr>
          <w:rFonts w:ascii="Times New Roman" w:hAnsi="Times New Roman" w:cs="Times New Roman"/>
          <w:sz w:val="28"/>
          <w:szCs w:val="28"/>
        </w:rPr>
        <w:t>арший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кафедры специального и инклюзивного образования ГАУ ДПО НСО НИПКиПРО</w:t>
      </w:r>
      <w:r w:rsidR="00F16710">
        <w:rPr>
          <w:rFonts w:ascii="Times New Roman" w:hAnsi="Times New Roman" w:cs="Times New Roman"/>
          <w:sz w:val="28"/>
          <w:szCs w:val="28"/>
        </w:rPr>
        <w:t>;</w:t>
      </w:r>
    </w:p>
    <w:p w:rsidR="00214719" w:rsidRPr="003E6968" w:rsidRDefault="00214719" w:rsidP="00214719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sz w:val="28"/>
          <w:szCs w:val="28"/>
        </w:rPr>
        <w:t>Цель сессии:</w:t>
      </w:r>
      <w:r>
        <w:rPr>
          <w:rFonts w:ascii="Times New Roman" w:hAnsi="Times New Roman" w:cs="Times New Roman"/>
          <w:sz w:val="28"/>
          <w:szCs w:val="28"/>
        </w:rPr>
        <w:tab/>
        <w:t>со</w:t>
      </w:r>
      <w:r w:rsidR="00EF63F1">
        <w:rPr>
          <w:rFonts w:ascii="Times New Roman" w:hAnsi="Times New Roman" w:cs="Times New Roman"/>
          <w:sz w:val="28"/>
          <w:szCs w:val="28"/>
        </w:rPr>
        <w:t xml:space="preserve">гласование стратегических ориентиров методической работы в муниципалитетах, направленной на формирование функциональной грамотности обучающихся с ОВЗ </w:t>
      </w:r>
      <w:r w:rsidR="00B4638E">
        <w:rPr>
          <w:rFonts w:ascii="Times New Roman" w:hAnsi="Times New Roman" w:cs="Times New Roman"/>
          <w:sz w:val="28"/>
          <w:szCs w:val="28"/>
        </w:rPr>
        <w:t xml:space="preserve">с учетом требований ФГОС общего образования </w:t>
      </w:r>
      <w:r w:rsidR="00EF63F1">
        <w:rPr>
          <w:rFonts w:ascii="Times New Roman" w:hAnsi="Times New Roman" w:cs="Times New Roman"/>
          <w:sz w:val="28"/>
          <w:szCs w:val="28"/>
        </w:rPr>
        <w:t>в рамках компетенций и особенностей профессиональной деятельности учителей-логопедов и учителей-дефектологов</w:t>
      </w:r>
      <w:r w:rsidR="00FC1CBC">
        <w:rPr>
          <w:rFonts w:ascii="Times New Roman" w:hAnsi="Times New Roman" w:cs="Times New Roman"/>
          <w:sz w:val="28"/>
          <w:szCs w:val="28"/>
        </w:rPr>
        <w:t>.</w:t>
      </w:r>
    </w:p>
    <w:p w:rsidR="00214719" w:rsidRDefault="00214719" w:rsidP="00214719">
      <w:pPr>
        <w:spacing w:after="0"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</w:p>
    <w:p w:rsidR="00EB21FD" w:rsidRDefault="00214719" w:rsidP="002147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sz w:val="28"/>
          <w:szCs w:val="28"/>
        </w:rPr>
        <w:t>Программа сессии</w:t>
      </w:r>
    </w:p>
    <w:p w:rsidR="00214719" w:rsidRDefault="00214719" w:rsidP="002147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CBC" w:rsidRDefault="00FC1CBC" w:rsidP="00FC1CBC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10.00-10.10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Вступительное слово</w:t>
      </w:r>
      <w:r w:rsidR="005243DC">
        <w:rPr>
          <w:rFonts w:ascii="Times New Roman" w:hAnsi="Times New Roman" w:cs="Times New Roman"/>
          <w:b/>
          <w:bCs/>
          <w:sz w:val="28"/>
          <w:szCs w:val="28"/>
        </w:rPr>
        <w:t xml:space="preserve"> модератора</w:t>
      </w:r>
      <w:r w:rsidR="00A82C79">
        <w:rPr>
          <w:rFonts w:ascii="Times New Roman" w:hAnsi="Times New Roman" w:cs="Times New Roman"/>
          <w:b/>
          <w:bCs/>
          <w:sz w:val="28"/>
          <w:szCs w:val="28"/>
        </w:rPr>
        <w:t xml:space="preserve"> сессии</w:t>
      </w:r>
    </w:p>
    <w:p w:rsidR="00F16710" w:rsidRDefault="00F16710" w:rsidP="00FC1CBC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1CBC" w:rsidRPr="00214719" w:rsidRDefault="00FC1CBC" w:rsidP="00FC1CBC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10.10-11.</w:t>
      </w:r>
      <w:r w:rsidR="00F16710">
        <w:rPr>
          <w:rFonts w:ascii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638E">
        <w:rPr>
          <w:rFonts w:ascii="Times New Roman" w:hAnsi="Times New Roman" w:cs="Times New Roman"/>
          <w:b/>
          <w:bCs/>
          <w:sz w:val="28"/>
          <w:szCs w:val="28"/>
        </w:rPr>
        <w:t>Выступления с докладами</w:t>
      </w:r>
    </w:p>
    <w:p w:rsidR="00A57944" w:rsidRDefault="00A57944" w:rsidP="003E696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«Государственные стратегические ориентиры </w:t>
      </w:r>
      <w:r w:rsidRPr="003E6968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в современных условиях»</w:t>
      </w:r>
    </w:p>
    <w:p w:rsidR="00A57944" w:rsidRDefault="00A57944" w:rsidP="00A5794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Вартапетова Галина Михайловна</w:t>
      </w:r>
      <w:r>
        <w:rPr>
          <w:rFonts w:ascii="Times New Roman" w:hAnsi="Times New Roman" w:cs="Times New Roman"/>
          <w:sz w:val="28"/>
          <w:szCs w:val="28"/>
        </w:rPr>
        <w:t>, зав. кафедрой специального и инклюзивного образования ГАУ ДПО НСО НИПКиПРО, канд. пед. наук, доцент</w:t>
      </w:r>
    </w:p>
    <w:p w:rsidR="00A57944" w:rsidRPr="003E6968" w:rsidRDefault="00A57944" w:rsidP="00A5794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Приоритетные направления развития образования обучающихся с ОВЗ и с инвалидностью</w:t>
      </w:r>
      <w:bookmarkStart w:id="0" w:name="_GoBack"/>
      <w:bookmarkEnd w:id="0"/>
      <w:r w:rsidRPr="003E6968">
        <w:rPr>
          <w:rFonts w:ascii="Times New Roman" w:hAnsi="Times New Roman" w:cs="Times New Roman"/>
          <w:sz w:val="28"/>
          <w:szCs w:val="28"/>
        </w:rPr>
        <w:t>»</w:t>
      </w:r>
    </w:p>
    <w:p w:rsidR="00A57944" w:rsidRPr="00D11737" w:rsidRDefault="00A57944" w:rsidP="00A5794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Мигулина Нина Борисовна,</w:t>
      </w:r>
      <w:r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специального и инклюзивного образования ГАУ ДПО НСО НИПКиПРО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4A9F" w:rsidRPr="003E6968" w:rsidRDefault="00A57944" w:rsidP="00A5794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68">
        <w:rPr>
          <w:rFonts w:ascii="Times New Roman" w:hAnsi="Times New Roman" w:cs="Times New Roman"/>
          <w:sz w:val="28"/>
          <w:szCs w:val="28"/>
        </w:rPr>
        <w:t xml:space="preserve"> </w:t>
      </w:r>
      <w:r w:rsidR="002B4A9F" w:rsidRPr="003E6968">
        <w:rPr>
          <w:rFonts w:ascii="Times New Roman" w:hAnsi="Times New Roman" w:cs="Times New Roman"/>
          <w:sz w:val="28"/>
          <w:szCs w:val="28"/>
        </w:rPr>
        <w:t>«</w:t>
      </w:r>
      <w:r w:rsidR="00866395">
        <w:rPr>
          <w:rFonts w:ascii="Times New Roman" w:hAnsi="Times New Roman" w:cs="Times New Roman"/>
          <w:sz w:val="28"/>
          <w:szCs w:val="28"/>
        </w:rPr>
        <w:t>Особенности п</w:t>
      </w:r>
      <w:r w:rsidR="00B4638E">
        <w:rPr>
          <w:rFonts w:ascii="Times New Roman" w:hAnsi="Times New Roman" w:cs="Times New Roman"/>
          <w:sz w:val="28"/>
          <w:szCs w:val="28"/>
        </w:rPr>
        <w:t>рограммно</w:t>
      </w:r>
      <w:r w:rsidR="00866395">
        <w:rPr>
          <w:rFonts w:ascii="Times New Roman" w:hAnsi="Times New Roman" w:cs="Times New Roman"/>
          <w:sz w:val="28"/>
          <w:szCs w:val="28"/>
        </w:rPr>
        <w:t>го</w:t>
      </w:r>
      <w:r w:rsidR="00B4638E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866395">
        <w:rPr>
          <w:rFonts w:ascii="Times New Roman" w:hAnsi="Times New Roman" w:cs="Times New Roman"/>
          <w:sz w:val="28"/>
          <w:szCs w:val="28"/>
        </w:rPr>
        <w:t>я</w:t>
      </w:r>
      <w:r w:rsidR="00B4638E">
        <w:rPr>
          <w:rFonts w:ascii="Times New Roman" w:hAnsi="Times New Roman" w:cs="Times New Roman"/>
          <w:sz w:val="28"/>
          <w:szCs w:val="28"/>
        </w:rPr>
        <w:t xml:space="preserve"> образования обучающихся с ОВЗ в современных условиях</w:t>
      </w:r>
      <w:r w:rsidR="002B4A9F" w:rsidRPr="003E6968">
        <w:rPr>
          <w:rFonts w:ascii="Times New Roman" w:hAnsi="Times New Roman" w:cs="Times New Roman"/>
          <w:sz w:val="28"/>
          <w:szCs w:val="28"/>
        </w:rPr>
        <w:t>»</w:t>
      </w:r>
    </w:p>
    <w:p w:rsidR="002B4A9F" w:rsidRPr="008B2444" w:rsidRDefault="00B4638E" w:rsidP="003E696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Пецух Ольга Петровна,</w:t>
      </w:r>
      <w:r>
        <w:rPr>
          <w:rFonts w:ascii="Times New Roman" w:hAnsi="Times New Roman" w:cs="Times New Roman"/>
          <w:sz w:val="28"/>
          <w:szCs w:val="28"/>
        </w:rPr>
        <w:t xml:space="preserve"> доцент кафедры специального и инклюзивного образования ГАУ ДПО НСО НИПКиПРО, канд. пед. наук</w:t>
      </w:r>
      <w:r w:rsidR="008B2444" w:rsidRPr="008B2444">
        <w:rPr>
          <w:rFonts w:ascii="Times New Roman" w:hAnsi="Times New Roman" w:cs="Times New Roman"/>
          <w:sz w:val="28"/>
          <w:szCs w:val="28"/>
        </w:rPr>
        <w:t>;</w:t>
      </w:r>
    </w:p>
    <w:p w:rsidR="00A57944" w:rsidRPr="003E6968" w:rsidRDefault="00A57944" w:rsidP="00A5794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68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Стратегические ориентиры развития системы научно-методического сопровождения педагогических работников в Российской Федерации</w:t>
      </w:r>
      <w:r w:rsidRPr="003E6968">
        <w:rPr>
          <w:rFonts w:ascii="Times New Roman" w:hAnsi="Times New Roman" w:cs="Times New Roman"/>
          <w:sz w:val="28"/>
          <w:szCs w:val="28"/>
        </w:rPr>
        <w:t>»</w:t>
      </w:r>
    </w:p>
    <w:p w:rsidR="00A57944" w:rsidRPr="003E6968" w:rsidRDefault="00A57944" w:rsidP="00A5794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Горбунова Анна Юрьевна</w:t>
      </w:r>
      <w:r>
        <w:rPr>
          <w:rFonts w:ascii="Times New Roman" w:hAnsi="Times New Roman" w:cs="Times New Roman"/>
          <w:sz w:val="28"/>
          <w:szCs w:val="28"/>
        </w:rPr>
        <w:t>, доцент кафедры специального и инклюзивного образования ГАУ ДПО НСО НИПКиПРО, канд. пед. наук</w:t>
      </w:r>
    </w:p>
    <w:p w:rsidR="00F16710" w:rsidRDefault="00F16710" w:rsidP="00F16710">
      <w:pPr>
        <w:pStyle w:val="a3"/>
        <w:tabs>
          <w:tab w:val="left" w:pos="1134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710" w:rsidRDefault="00F16710" w:rsidP="00F16710">
      <w:pPr>
        <w:pStyle w:val="a3"/>
        <w:tabs>
          <w:tab w:val="left" w:pos="1134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710">
        <w:rPr>
          <w:rFonts w:ascii="Times New Roman" w:hAnsi="Times New Roman" w:cs="Times New Roman"/>
          <w:b/>
          <w:bCs/>
          <w:sz w:val="28"/>
          <w:szCs w:val="28"/>
        </w:rPr>
        <w:t>11.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F16710">
        <w:rPr>
          <w:rFonts w:ascii="Times New Roman" w:hAnsi="Times New Roman" w:cs="Times New Roman"/>
          <w:b/>
          <w:bCs/>
          <w:sz w:val="28"/>
          <w:szCs w:val="28"/>
        </w:rPr>
        <w:t>-11.4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6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6710">
        <w:rPr>
          <w:rFonts w:ascii="Times New Roman" w:hAnsi="Times New Roman" w:cs="Times New Roman"/>
          <w:b/>
          <w:bCs/>
          <w:sz w:val="28"/>
          <w:szCs w:val="28"/>
        </w:rPr>
        <w:t>Перерыв</w:t>
      </w:r>
    </w:p>
    <w:p w:rsidR="00F16710" w:rsidRDefault="00F16710" w:rsidP="00F16710">
      <w:pPr>
        <w:pStyle w:val="a3"/>
        <w:tabs>
          <w:tab w:val="left" w:pos="1134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710" w:rsidRDefault="00F16710" w:rsidP="00F16710">
      <w:pPr>
        <w:pStyle w:val="a3"/>
        <w:tabs>
          <w:tab w:val="left" w:pos="1134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11.45-12.45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F63F1">
        <w:rPr>
          <w:rFonts w:ascii="Times New Roman" w:hAnsi="Times New Roman" w:cs="Times New Roman"/>
          <w:b/>
          <w:bCs/>
          <w:sz w:val="28"/>
          <w:szCs w:val="28"/>
        </w:rPr>
        <w:t>Стратегическое проектирование методической работы в муниципалитетах</w:t>
      </w:r>
    </w:p>
    <w:p w:rsidR="00F16710" w:rsidRPr="00F16710" w:rsidRDefault="00F16710" w:rsidP="00F16710">
      <w:pPr>
        <w:pStyle w:val="a3"/>
        <w:tabs>
          <w:tab w:val="left" w:pos="1134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6710">
        <w:rPr>
          <w:rFonts w:ascii="Times New Roman" w:hAnsi="Times New Roman" w:cs="Times New Roman"/>
          <w:sz w:val="28"/>
          <w:szCs w:val="28"/>
        </w:rPr>
        <w:t xml:space="preserve">(работа в группах </w:t>
      </w:r>
      <w:r w:rsidR="00BE3C97">
        <w:rPr>
          <w:rFonts w:ascii="Times New Roman" w:hAnsi="Times New Roman" w:cs="Times New Roman"/>
          <w:sz w:val="28"/>
          <w:szCs w:val="28"/>
        </w:rPr>
        <w:t xml:space="preserve">с последующим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BE3C9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EF63F1">
        <w:rPr>
          <w:rFonts w:ascii="Times New Roman" w:hAnsi="Times New Roman" w:cs="Times New Roman"/>
          <w:sz w:val="28"/>
          <w:szCs w:val="28"/>
        </w:rPr>
        <w:t>стратегического проектирования</w:t>
      </w:r>
      <w:r w:rsidRPr="00F16710">
        <w:rPr>
          <w:rFonts w:ascii="Times New Roman" w:hAnsi="Times New Roman" w:cs="Times New Roman"/>
          <w:sz w:val="28"/>
          <w:szCs w:val="28"/>
        </w:rPr>
        <w:t>)</w:t>
      </w:r>
    </w:p>
    <w:p w:rsidR="00F16710" w:rsidRDefault="00F16710" w:rsidP="00F16710">
      <w:pPr>
        <w:pStyle w:val="a3"/>
        <w:tabs>
          <w:tab w:val="left" w:pos="1134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710" w:rsidRPr="00F16710" w:rsidRDefault="00F16710" w:rsidP="00F16710">
      <w:pPr>
        <w:pStyle w:val="a3"/>
        <w:tabs>
          <w:tab w:val="left" w:pos="1134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12.45-13.00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6DD4">
        <w:rPr>
          <w:rFonts w:ascii="Times New Roman" w:hAnsi="Times New Roman" w:cs="Times New Roman"/>
          <w:b/>
          <w:bCs/>
          <w:sz w:val="28"/>
          <w:szCs w:val="28"/>
        </w:rPr>
        <w:t>Подведение итогов работы</w:t>
      </w:r>
    </w:p>
    <w:sectPr w:rsidR="00F16710" w:rsidRPr="00F16710" w:rsidSect="00FC1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9518C"/>
    <w:multiLevelType w:val="hybridMultilevel"/>
    <w:tmpl w:val="7B7A9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0CC"/>
    <w:rsid w:val="00050EDA"/>
    <w:rsid w:val="000C510F"/>
    <w:rsid w:val="00166DD4"/>
    <w:rsid w:val="00214719"/>
    <w:rsid w:val="00236AF2"/>
    <w:rsid w:val="00272E09"/>
    <w:rsid w:val="002839C2"/>
    <w:rsid w:val="002A24E5"/>
    <w:rsid w:val="002B167F"/>
    <w:rsid w:val="002B4A9F"/>
    <w:rsid w:val="002C3F6C"/>
    <w:rsid w:val="003039C0"/>
    <w:rsid w:val="00325C67"/>
    <w:rsid w:val="003659C9"/>
    <w:rsid w:val="003D5088"/>
    <w:rsid w:val="003E6968"/>
    <w:rsid w:val="004F517C"/>
    <w:rsid w:val="005243DC"/>
    <w:rsid w:val="006F565C"/>
    <w:rsid w:val="007C602C"/>
    <w:rsid w:val="00866395"/>
    <w:rsid w:val="00882EBB"/>
    <w:rsid w:val="008A6BB5"/>
    <w:rsid w:val="008B2444"/>
    <w:rsid w:val="008B6D8B"/>
    <w:rsid w:val="00924E1A"/>
    <w:rsid w:val="00A57944"/>
    <w:rsid w:val="00A82C79"/>
    <w:rsid w:val="00B4500C"/>
    <w:rsid w:val="00B4638E"/>
    <w:rsid w:val="00BE3C97"/>
    <w:rsid w:val="00C125AC"/>
    <w:rsid w:val="00CB30CC"/>
    <w:rsid w:val="00D02B23"/>
    <w:rsid w:val="00D11737"/>
    <w:rsid w:val="00E84BB2"/>
    <w:rsid w:val="00EB21FD"/>
    <w:rsid w:val="00EF63F1"/>
    <w:rsid w:val="00F16710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BE7D"/>
  <w15:docId w15:val="{3088F6B3-B471-4D18-86EA-67535B2B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0C"/>
    <w:pPr>
      <w:ind w:left="720"/>
      <w:contextualSpacing/>
    </w:pPr>
  </w:style>
  <w:style w:type="character" w:styleId="a4">
    <w:name w:val="Strong"/>
    <w:basedOn w:val="a0"/>
    <w:uiPriority w:val="22"/>
    <w:qFormat/>
    <w:rsid w:val="00D11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НИПКиПРО</dc:creator>
  <cp:keywords/>
  <dc:description/>
  <cp:lastModifiedBy>НИПКиПРО</cp:lastModifiedBy>
  <cp:revision>28</cp:revision>
  <cp:lastPrinted>2023-03-09T08:50:00Z</cp:lastPrinted>
  <dcterms:created xsi:type="dcterms:W3CDTF">2023-02-22T06:04:00Z</dcterms:created>
  <dcterms:modified xsi:type="dcterms:W3CDTF">2023-03-28T08:19:00Z</dcterms:modified>
</cp:coreProperties>
</file>