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8A406" w14:textId="1ED975FD" w:rsidR="00495FC5" w:rsidRPr="00495FC5" w:rsidRDefault="00495FC5" w:rsidP="00495F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5FC5">
        <w:rPr>
          <w:rFonts w:ascii="Times New Roman" w:hAnsi="Times New Roman" w:cs="Times New Roman"/>
          <w:b/>
          <w:bCs/>
        </w:rPr>
        <w:t>Региональная стратегическая (методическая) сессия</w:t>
      </w:r>
      <w:r>
        <w:rPr>
          <w:rFonts w:ascii="Times New Roman" w:hAnsi="Times New Roman" w:cs="Times New Roman"/>
          <w:b/>
          <w:bCs/>
        </w:rPr>
        <w:t xml:space="preserve"> </w:t>
      </w:r>
      <w:r w:rsidRPr="00495FC5">
        <w:rPr>
          <w:rFonts w:ascii="Times New Roman" w:hAnsi="Times New Roman" w:cs="Times New Roman"/>
          <w:b/>
          <w:bCs/>
        </w:rPr>
        <w:t>для руководителей  муниципальных методических объединений</w:t>
      </w:r>
    </w:p>
    <w:p w14:paraId="06D97A63" w14:textId="77777777" w:rsidR="00495FC5" w:rsidRPr="00495FC5" w:rsidRDefault="00495FC5" w:rsidP="00495FC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5FC5">
        <w:rPr>
          <w:rFonts w:ascii="Times New Roman" w:hAnsi="Times New Roman" w:cs="Times New Roman"/>
        </w:rPr>
        <w:t>учителей-логопедов и учителей-дефектологов Новосибирской области</w:t>
      </w:r>
    </w:p>
    <w:p w14:paraId="113D92DF" w14:textId="77777777" w:rsidR="00495FC5" w:rsidRDefault="00495FC5" w:rsidP="00495F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5FC5">
        <w:rPr>
          <w:rFonts w:ascii="Times New Roman" w:hAnsi="Times New Roman" w:cs="Times New Roman"/>
          <w:b/>
          <w:bCs/>
        </w:rPr>
        <w:t xml:space="preserve">«От создания условий для формирования функциональной грамотности обучающихся с ОВЗ </w:t>
      </w:r>
    </w:p>
    <w:p w14:paraId="4CE3F28B" w14:textId="02381EFA" w:rsidR="00236AF2" w:rsidRDefault="00495FC5" w:rsidP="00495F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5FC5">
        <w:rPr>
          <w:rFonts w:ascii="Times New Roman" w:hAnsi="Times New Roman" w:cs="Times New Roman"/>
          <w:b/>
          <w:bCs/>
        </w:rPr>
        <w:t>к достижению планируемых результатов их образования в контексте актуальных ФГОС общего образования»</w:t>
      </w:r>
    </w:p>
    <w:p w14:paraId="3E090582" w14:textId="7B2517E7" w:rsidR="00495FC5" w:rsidRDefault="00495FC5" w:rsidP="00495F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7654"/>
      </w:tblGrid>
      <w:tr w:rsidR="00495FC5" w:rsidRPr="00495FC5" w14:paraId="6666A975" w14:textId="77777777" w:rsidTr="00495FC5">
        <w:tc>
          <w:tcPr>
            <w:tcW w:w="7933" w:type="dxa"/>
          </w:tcPr>
          <w:p w14:paraId="1C7B712D" w14:textId="401B4383" w:rsidR="00495FC5" w:rsidRDefault="00495FC5" w:rsidP="00495FC5">
            <w:pPr>
              <w:jc w:val="center"/>
              <w:rPr>
                <w:rFonts w:ascii="Times New Roman" w:hAnsi="Times New Roman" w:cs="Times New Roman"/>
              </w:rPr>
            </w:pPr>
            <w:r w:rsidRPr="00495FC5">
              <w:rPr>
                <w:rFonts w:ascii="Times New Roman" w:hAnsi="Times New Roman" w:cs="Times New Roman"/>
              </w:rPr>
              <w:t xml:space="preserve">Стратегические ориентиры профессионального </w:t>
            </w:r>
            <w:r w:rsidR="004312AD">
              <w:rPr>
                <w:rFonts w:ascii="Times New Roman" w:hAnsi="Times New Roman" w:cs="Times New Roman"/>
              </w:rPr>
              <w:t xml:space="preserve">развития </w:t>
            </w:r>
            <w:bookmarkStart w:id="0" w:name="_GoBack"/>
            <w:bookmarkEnd w:id="0"/>
            <w:r w:rsidRPr="00495FC5">
              <w:rPr>
                <w:rFonts w:ascii="Times New Roman" w:hAnsi="Times New Roman" w:cs="Times New Roman"/>
              </w:rPr>
              <w:t xml:space="preserve">специалиста </w:t>
            </w:r>
          </w:p>
          <w:p w14:paraId="5E17875D" w14:textId="3B93499A" w:rsidR="00495FC5" w:rsidRPr="00495FC5" w:rsidRDefault="00495FC5" w:rsidP="00495FC5">
            <w:pPr>
              <w:jc w:val="center"/>
              <w:rPr>
                <w:rFonts w:ascii="Times New Roman" w:hAnsi="Times New Roman" w:cs="Times New Roman"/>
              </w:rPr>
            </w:pPr>
            <w:r w:rsidRPr="00495FC5">
              <w:rPr>
                <w:rFonts w:ascii="Times New Roman" w:hAnsi="Times New Roman" w:cs="Times New Roman"/>
              </w:rPr>
              <w:t>(</w:t>
            </w:r>
            <w:r w:rsidRPr="00495FC5">
              <w:rPr>
                <w:rFonts w:ascii="Times New Roman" w:hAnsi="Times New Roman" w:cs="Times New Roman"/>
              </w:rPr>
              <w:t>учител</w:t>
            </w:r>
            <w:r w:rsidRPr="00495FC5">
              <w:rPr>
                <w:rFonts w:ascii="Times New Roman" w:hAnsi="Times New Roman" w:cs="Times New Roman"/>
              </w:rPr>
              <w:t>я</w:t>
            </w:r>
            <w:r w:rsidRPr="00495FC5">
              <w:rPr>
                <w:rFonts w:ascii="Times New Roman" w:hAnsi="Times New Roman" w:cs="Times New Roman"/>
              </w:rPr>
              <w:t>-логопед</w:t>
            </w:r>
            <w:r w:rsidRPr="00495FC5">
              <w:rPr>
                <w:rFonts w:ascii="Times New Roman" w:hAnsi="Times New Roman" w:cs="Times New Roman"/>
              </w:rPr>
              <w:t>а</w:t>
            </w:r>
            <w:r w:rsidRPr="00495FC5">
              <w:rPr>
                <w:rFonts w:ascii="Times New Roman" w:hAnsi="Times New Roman" w:cs="Times New Roman"/>
              </w:rPr>
              <w:t xml:space="preserve"> и учител</w:t>
            </w:r>
            <w:r w:rsidRPr="00495FC5">
              <w:rPr>
                <w:rFonts w:ascii="Times New Roman" w:hAnsi="Times New Roman" w:cs="Times New Roman"/>
              </w:rPr>
              <w:t>я</w:t>
            </w:r>
            <w:r w:rsidRPr="00495FC5">
              <w:rPr>
                <w:rFonts w:ascii="Times New Roman" w:hAnsi="Times New Roman" w:cs="Times New Roman"/>
              </w:rPr>
              <w:t>-дефектолог</w:t>
            </w:r>
            <w:r w:rsidRPr="00495FC5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7654" w:type="dxa"/>
          </w:tcPr>
          <w:p w14:paraId="47B0D84C" w14:textId="5C33E4B2" w:rsidR="00495FC5" w:rsidRPr="00495FC5" w:rsidRDefault="00495FC5" w:rsidP="00495FC5">
            <w:pPr>
              <w:jc w:val="center"/>
              <w:rPr>
                <w:rFonts w:ascii="Times New Roman" w:hAnsi="Times New Roman" w:cs="Times New Roman"/>
              </w:rPr>
            </w:pPr>
            <w:r w:rsidRPr="00495FC5">
              <w:rPr>
                <w:rFonts w:ascii="Times New Roman" w:hAnsi="Times New Roman" w:cs="Times New Roman"/>
              </w:rPr>
              <w:t xml:space="preserve">Стратегические ориентиры </w:t>
            </w:r>
            <w:r>
              <w:rPr>
                <w:rFonts w:ascii="Times New Roman" w:hAnsi="Times New Roman" w:cs="Times New Roman"/>
              </w:rPr>
              <w:t>деятельности руководителя ММО при планировании деятельности на 2023-2024 уч. год.</w:t>
            </w:r>
          </w:p>
        </w:tc>
      </w:tr>
      <w:tr w:rsidR="00495FC5" w14:paraId="76077E67" w14:textId="77777777" w:rsidTr="00495FC5">
        <w:tc>
          <w:tcPr>
            <w:tcW w:w="7933" w:type="dxa"/>
          </w:tcPr>
          <w:p w14:paraId="2785CC1F" w14:textId="77777777" w:rsidR="00495FC5" w:rsidRDefault="00495FC5" w:rsidP="00495FC5">
            <w:pPr>
              <w:jc w:val="center"/>
            </w:pPr>
          </w:p>
          <w:p w14:paraId="0B11DB97" w14:textId="77777777" w:rsidR="00495FC5" w:rsidRDefault="00495FC5" w:rsidP="00495FC5">
            <w:pPr>
              <w:jc w:val="center"/>
            </w:pPr>
          </w:p>
          <w:p w14:paraId="79129172" w14:textId="77777777" w:rsidR="00495FC5" w:rsidRDefault="00495FC5" w:rsidP="00495FC5">
            <w:pPr>
              <w:jc w:val="center"/>
            </w:pPr>
          </w:p>
          <w:p w14:paraId="5F1341AE" w14:textId="77777777" w:rsidR="00495FC5" w:rsidRDefault="00495FC5" w:rsidP="00495FC5">
            <w:pPr>
              <w:jc w:val="center"/>
            </w:pPr>
          </w:p>
          <w:p w14:paraId="1CFA3532" w14:textId="77777777" w:rsidR="00495FC5" w:rsidRDefault="00495FC5" w:rsidP="00495FC5">
            <w:pPr>
              <w:jc w:val="center"/>
            </w:pPr>
          </w:p>
          <w:p w14:paraId="795DCC52" w14:textId="77777777" w:rsidR="00495FC5" w:rsidRDefault="00495FC5" w:rsidP="00495FC5">
            <w:pPr>
              <w:jc w:val="center"/>
            </w:pPr>
          </w:p>
          <w:p w14:paraId="715CFFBF" w14:textId="77777777" w:rsidR="00495FC5" w:rsidRDefault="00495FC5" w:rsidP="00495FC5">
            <w:pPr>
              <w:jc w:val="center"/>
            </w:pPr>
          </w:p>
          <w:p w14:paraId="0FF8A5A4" w14:textId="77777777" w:rsidR="00495FC5" w:rsidRDefault="00495FC5" w:rsidP="00495FC5">
            <w:pPr>
              <w:jc w:val="center"/>
            </w:pPr>
          </w:p>
          <w:p w14:paraId="37A9DD33" w14:textId="77777777" w:rsidR="00495FC5" w:rsidRDefault="00495FC5" w:rsidP="00495FC5">
            <w:pPr>
              <w:jc w:val="center"/>
            </w:pPr>
          </w:p>
          <w:p w14:paraId="7827BC97" w14:textId="77777777" w:rsidR="00495FC5" w:rsidRDefault="00495FC5" w:rsidP="00495FC5">
            <w:pPr>
              <w:jc w:val="center"/>
            </w:pPr>
          </w:p>
          <w:p w14:paraId="30165F18" w14:textId="77777777" w:rsidR="00495FC5" w:rsidRDefault="00495FC5" w:rsidP="00495FC5">
            <w:pPr>
              <w:jc w:val="center"/>
            </w:pPr>
          </w:p>
          <w:p w14:paraId="05B2F808" w14:textId="77777777" w:rsidR="00495FC5" w:rsidRDefault="00495FC5" w:rsidP="00495FC5">
            <w:pPr>
              <w:jc w:val="center"/>
            </w:pPr>
          </w:p>
          <w:p w14:paraId="24640AB2" w14:textId="77777777" w:rsidR="00495FC5" w:rsidRDefault="00495FC5" w:rsidP="00495FC5">
            <w:pPr>
              <w:jc w:val="center"/>
            </w:pPr>
          </w:p>
          <w:p w14:paraId="35FB0054" w14:textId="77777777" w:rsidR="00495FC5" w:rsidRDefault="00495FC5" w:rsidP="00495FC5">
            <w:pPr>
              <w:jc w:val="center"/>
            </w:pPr>
          </w:p>
          <w:p w14:paraId="6748300D" w14:textId="77777777" w:rsidR="00495FC5" w:rsidRDefault="00495FC5" w:rsidP="00495FC5">
            <w:pPr>
              <w:jc w:val="center"/>
            </w:pPr>
          </w:p>
          <w:p w14:paraId="5A857152" w14:textId="77777777" w:rsidR="00495FC5" w:rsidRDefault="00495FC5" w:rsidP="00495FC5">
            <w:pPr>
              <w:jc w:val="center"/>
            </w:pPr>
          </w:p>
          <w:p w14:paraId="16438FCC" w14:textId="77777777" w:rsidR="00495FC5" w:rsidRDefault="00495FC5" w:rsidP="00495FC5">
            <w:pPr>
              <w:jc w:val="center"/>
            </w:pPr>
          </w:p>
          <w:p w14:paraId="76F07389" w14:textId="77777777" w:rsidR="00495FC5" w:rsidRDefault="00495FC5" w:rsidP="00495FC5">
            <w:pPr>
              <w:jc w:val="center"/>
            </w:pPr>
          </w:p>
          <w:p w14:paraId="22CB52D9" w14:textId="77777777" w:rsidR="00495FC5" w:rsidRDefault="00495FC5" w:rsidP="00495FC5">
            <w:pPr>
              <w:jc w:val="center"/>
            </w:pPr>
          </w:p>
          <w:p w14:paraId="4DBB3A16" w14:textId="77777777" w:rsidR="00495FC5" w:rsidRDefault="00495FC5" w:rsidP="00495FC5">
            <w:pPr>
              <w:jc w:val="center"/>
            </w:pPr>
          </w:p>
          <w:p w14:paraId="5CFEBC30" w14:textId="77777777" w:rsidR="00495FC5" w:rsidRDefault="00495FC5" w:rsidP="00495FC5">
            <w:pPr>
              <w:jc w:val="center"/>
            </w:pPr>
          </w:p>
          <w:p w14:paraId="4641B446" w14:textId="77777777" w:rsidR="00495FC5" w:rsidRDefault="00495FC5" w:rsidP="00495FC5">
            <w:pPr>
              <w:jc w:val="center"/>
            </w:pPr>
          </w:p>
          <w:p w14:paraId="5E7DB430" w14:textId="77777777" w:rsidR="00495FC5" w:rsidRDefault="00495FC5" w:rsidP="00495FC5">
            <w:pPr>
              <w:jc w:val="center"/>
            </w:pPr>
          </w:p>
          <w:p w14:paraId="3929DF57" w14:textId="77777777" w:rsidR="00495FC5" w:rsidRDefault="00495FC5" w:rsidP="00495FC5">
            <w:pPr>
              <w:jc w:val="center"/>
            </w:pPr>
          </w:p>
          <w:p w14:paraId="76BD8077" w14:textId="77777777" w:rsidR="00495FC5" w:rsidRDefault="00495FC5" w:rsidP="00495FC5">
            <w:pPr>
              <w:jc w:val="center"/>
            </w:pPr>
          </w:p>
          <w:p w14:paraId="28023A0F" w14:textId="77777777" w:rsidR="00495FC5" w:rsidRDefault="00495FC5" w:rsidP="00495FC5">
            <w:pPr>
              <w:jc w:val="center"/>
            </w:pPr>
          </w:p>
          <w:p w14:paraId="013D6EAC" w14:textId="77777777" w:rsidR="00495FC5" w:rsidRDefault="00495FC5" w:rsidP="00495FC5">
            <w:pPr>
              <w:jc w:val="center"/>
            </w:pPr>
          </w:p>
          <w:p w14:paraId="12FD88C5" w14:textId="77777777" w:rsidR="00495FC5" w:rsidRDefault="00495FC5" w:rsidP="00495FC5">
            <w:pPr>
              <w:jc w:val="center"/>
            </w:pPr>
          </w:p>
          <w:p w14:paraId="4B998D02" w14:textId="77777777" w:rsidR="00495FC5" w:rsidRDefault="00495FC5" w:rsidP="00495FC5">
            <w:pPr>
              <w:jc w:val="center"/>
            </w:pPr>
          </w:p>
          <w:p w14:paraId="509BC3C6" w14:textId="77777777" w:rsidR="00495FC5" w:rsidRDefault="00495FC5" w:rsidP="00495FC5">
            <w:pPr>
              <w:jc w:val="center"/>
            </w:pPr>
          </w:p>
          <w:p w14:paraId="17663686" w14:textId="77777777" w:rsidR="00495FC5" w:rsidRDefault="00495FC5" w:rsidP="00495FC5">
            <w:pPr>
              <w:jc w:val="center"/>
            </w:pPr>
          </w:p>
          <w:p w14:paraId="73EC3123" w14:textId="77777777" w:rsidR="00495FC5" w:rsidRDefault="00495FC5" w:rsidP="00495FC5">
            <w:pPr>
              <w:jc w:val="center"/>
            </w:pPr>
          </w:p>
          <w:p w14:paraId="0B7FE325" w14:textId="47466DB9" w:rsidR="00495FC5" w:rsidRDefault="00495FC5" w:rsidP="00495FC5">
            <w:pPr>
              <w:jc w:val="center"/>
            </w:pPr>
          </w:p>
        </w:tc>
        <w:tc>
          <w:tcPr>
            <w:tcW w:w="7654" w:type="dxa"/>
          </w:tcPr>
          <w:p w14:paraId="4439BCA9" w14:textId="77777777" w:rsidR="00495FC5" w:rsidRDefault="00495FC5" w:rsidP="00495FC5">
            <w:pPr>
              <w:jc w:val="center"/>
            </w:pPr>
          </w:p>
        </w:tc>
      </w:tr>
    </w:tbl>
    <w:p w14:paraId="5912FB4B" w14:textId="77777777" w:rsidR="00495FC5" w:rsidRPr="00495FC5" w:rsidRDefault="00495FC5" w:rsidP="00495FC5">
      <w:pPr>
        <w:spacing w:after="0" w:line="240" w:lineRule="auto"/>
        <w:jc w:val="center"/>
      </w:pPr>
    </w:p>
    <w:sectPr w:rsidR="00495FC5" w:rsidRPr="00495FC5" w:rsidSect="00495F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A9"/>
    <w:rsid w:val="00236AF2"/>
    <w:rsid w:val="004312AD"/>
    <w:rsid w:val="00495FC5"/>
    <w:rsid w:val="006110A3"/>
    <w:rsid w:val="00DB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076D"/>
  <w15:chartTrackingRefBased/>
  <w15:docId w15:val="{1C28234F-48CF-4405-95F6-18BA37CE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НИПКиПРО</dc:creator>
  <cp:keywords/>
  <dc:description/>
  <cp:lastModifiedBy>НИПКиПРО</cp:lastModifiedBy>
  <cp:revision>4</cp:revision>
  <cp:lastPrinted>2023-03-28T08:07:00Z</cp:lastPrinted>
  <dcterms:created xsi:type="dcterms:W3CDTF">2023-03-28T08:00:00Z</dcterms:created>
  <dcterms:modified xsi:type="dcterms:W3CDTF">2023-03-28T08:08:00Z</dcterms:modified>
</cp:coreProperties>
</file>