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30" w:rsidRDefault="00E025CB" w:rsidP="00E025CB">
      <w:pPr>
        <w:tabs>
          <w:tab w:val="left" w:pos="851"/>
        </w:tabs>
        <w:spacing w:line="288" w:lineRule="auto"/>
        <w:jc w:val="center"/>
        <w:rPr>
          <w:b/>
        </w:rPr>
      </w:pPr>
      <w:r w:rsidRPr="00FA7C30">
        <w:rPr>
          <w:b/>
        </w:rPr>
        <w:t xml:space="preserve">Дорожная карта научно-методического сопровождения </w:t>
      </w:r>
    </w:p>
    <w:p w:rsidR="00FA7C30" w:rsidRDefault="00E025CB" w:rsidP="00E025CB">
      <w:pPr>
        <w:tabs>
          <w:tab w:val="left" w:pos="851"/>
        </w:tabs>
        <w:spacing w:line="288" w:lineRule="auto"/>
        <w:jc w:val="center"/>
        <w:rPr>
          <w:b/>
        </w:rPr>
      </w:pPr>
      <w:r w:rsidRPr="00FA7C30">
        <w:rPr>
          <w:b/>
        </w:rPr>
        <w:t xml:space="preserve">ММО </w:t>
      </w:r>
      <w:r w:rsidR="00FA7C30" w:rsidRPr="00FA7C30">
        <w:rPr>
          <w:b/>
        </w:rPr>
        <w:t xml:space="preserve">учителей музыки и изобразительного искусства </w:t>
      </w:r>
      <w:r w:rsidRPr="00FA7C30">
        <w:rPr>
          <w:b/>
        </w:rPr>
        <w:t xml:space="preserve">Новосибирской области </w:t>
      </w:r>
    </w:p>
    <w:p w:rsidR="00E025CB" w:rsidRPr="00FA7C30" w:rsidRDefault="00E025CB" w:rsidP="00E025CB">
      <w:pPr>
        <w:tabs>
          <w:tab w:val="left" w:pos="851"/>
        </w:tabs>
        <w:spacing w:line="288" w:lineRule="auto"/>
        <w:jc w:val="center"/>
        <w:rPr>
          <w:b/>
        </w:rPr>
      </w:pPr>
      <w:r w:rsidRPr="00FA7C30">
        <w:rPr>
          <w:b/>
        </w:rPr>
        <w:t>в 2023 году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"/>
        <w:gridCol w:w="5228"/>
        <w:gridCol w:w="1559"/>
        <w:gridCol w:w="2265"/>
        <w:gridCol w:w="5531"/>
      </w:tblGrid>
      <w:tr w:rsidR="00E025CB" w:rsidRPr="00FA7C30" w:rsidTr="00E914C1">
        <w:trPr>
          <w:trHeight w:val="567"/>
        </w:trPr>
        <w:tc>
          <w:tcPr>
            <w:tcW w:w="585" w:type="dxa"/>
            <w:gridSpan w:val="2"/>
            <w:shd w:val="clear" w:color="auto" w:fill="auto"/>
            <w:vAlign w:val="center"/>
          </w:tcPr>
          <w:p w:rsidR="00E025CB" w:rsidRPr="00FA7C30" w:rsidRDefault="00E025CB" w:rsidP="00E914C1">
            <w:pPr>
              <w:tabs>
                <w:tab w:val="left" w:pos="0"/>
              </w:tabs>
              <w:ind w:right="-20"/>
              <w:jc w:val="center"/>
              <w:rPr>
                <w:b/>
              </w:rPr>
            </w:pPr>
            <w:r w:rsidRPr="00FA7C30">
              <w:rPr>
                <w:b/>
              </w:rPr>
              <w:t>№ п/п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E025CB" w:rsidRPr="00FA7C30" w:rsidRDefault="00E025CB" w:rsidP="00E914C1">
            <w:pPr>
              <w:tabs>
                <w:tab w:val="left" w:pos="851"/>
              </w:tabs>
              <w:jc w:val="center"/>
              <w:rPr>
                <w:b/>
              </w:rPr>
            </w:pPr>
            <w:r w:rsidRPr="00FA7C30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E914C1">
            <w:pPr>
              <w:tabs>
                <w:tab w:val="left" w:pos="0"/>
              </w:tabs>
              <w:jc w:val="center"/>
              <w:rPr>
                <w:b/>
              </w:rPr>
            </w:pPr>
            <w:r w:rsidRPr="00FA7C30">
              <w:rPr>
                <w:b/>
              </w:rPr>
              <w:t>Сроки проведения</w:t>
            </w:r>
          </w:p>
        </w:tc>
        <w:tc>
          <w:tcPr>
            <w:tcW w:w="2265" w:type="dxa"/>
          </w:tcPr>
          <w:p w:rsidR="00E025CB" w:rsidRPr="00FA7C30" w:rsidRDefault="00E025CB" w:rsidP="00E914C1">
            <w:pPr>
              <w:tabs>
                <w:tab w:val="left" w:pos="0"/>
              </w:tabs>
              <w:jc w:val="center"/>
              <w:rPr>
                <w:b/>
              </w:rPr>
            </w:pPr>
            <w:r w:rsidRPr="00FA7C30">
              <w:rPr>
                <w:b/>
              </w:rPr>
              <w:t>Ответственные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  <w:rPr>
                <w:b/>
              </w:rPr>
            </w:pPr>
            <w:r w:rsidRPr="00FA7C30">
              <w:rPr>
                <w:b/>
              </w:rPr>
              <w:t>Ожидаемый результат</w:t>
            </w:r>
            <w:r w:rsidR="00FA7C30">
              <w:rPr>
                <w:b/>
              </w:rPr>
              <w:t xml:space="preserve"> </w:t>
            </w:r>
            <w:r w:rsidRPr="00FA7C30">
              <w:rPr>
                <w:b/>
              </w:rPr>
              <w:t>реализации мероприятия</w:t>
            </w:r>
          </w:p>
        </w:tc>
      </w:tr>
      <w:tr w:rsidR="00E025CB" w:rsidRPr="00FA7C30" w:rsidTr="00FA7C30">
        <w:trPr>
          <w:trHeight w:val="567"/>
        </w:trPr>
        <w:tc>
          <w:tcPr>
            <w:tcW w:w="585" w:type="dxa"/>
            <w:gridSpan w:val="2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228" w:type="dxa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 xml:space="preserve">Информационная поддержка научно-методического сопровождения муниципальных методических объединений </w:t>
            </w:r>
            <w:r w:rsidR="00FA7C30">
              <w:t xml:space="preserve">(ММО) </w:t>
            </w:r>
            <w:r w:rsidRPr="00FA7C30">
              <w:t>на сайте института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E025CB" w:rsidRDefault="00FA7C30" w:rsidP="00FA7C30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  <w:p w:rsidR="00FA7C30" w:rsidRDefault="00FA7C30" w:rsidP="00FA7C30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FA7C30" w:rsidP="00FA7C30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</w:tc>
        <w:tc>
          <w:tcPr>
            <w:tcW w:w="5531" w:type="dxa"/>
            <w:shd w:val="clear" w:color="auto" w:fill="auto"/>
          </w:tcPr>
          <w:p w:rsidR="00E025CB" w:rsidRPr="00FA7C30" w:rsidRDefault="00E025CB" w:rsidP="00AE52AC">
            <w:pPr>
              <w:tabs>
                <w:tab w:val="left" w:pos="0"/>
              </w:tabs>
              <w:jc w:val="both"/>
            </w:pPr>
            <w:r w:rsidRPr="00FA7C30">
              <w:t>Своевременно пополне</w:t>
            </w:r>
            <w:r w:rsidR="00FA7C30">
              <w:t>ние</w:t>
            </w:r>
            <w:r w:rsidRPr="00FA7C30">
              <w:t xml:space="preserve"> актуальными материалами </w:t>
            </w:r>
            <w:r w:rsidR="00AE52AC">
              <w:t xml:space="preserve">платформы </w:t>
            </w:r>
            <w:r w:rsidR="00FA7C30">
              <w:t>«Поддержка руководителей ММО</w:t>
            </w:r>
            <w:r w:rsidR="00AE52AC">
              <w:t xml:space="preserve"> учителей искусства»</w:t>
            </w:r>
            <w:r w:rsidRPr="00FA7C30">
              <w:t xml:space="preserve"> на сайте института</w:t>
            </w:r>
          </w:p>
        </w:tc>
      </w:tr>
      <w:tr w:rsidR="00E025CB" w:rsidRPr="00FA7C30" w:rsidTr="00FA7C30">
        <w:trPr>
          <w:trHeight w:val="567"/>
        </w:trPr>
        <w:tc>
          <w:tcPr>
            <w:tcW w:w="585" w:type="dxa"/>
            <w:gridSpan w:val="2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228" w:type="dxa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>Реализация Программы научно-методического обеспечения образовательной деятельности по реализации ООП в соответствии с ФГОС ОО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E025CB" w:rsidRPr="00FA7C30" w:rsidRDefault="00FA7C30" w:rsidP="00FA7C30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</w:tc>
        <w:tc>
          <w:tcPr>
            <w:tcW w:w="5531" w:type="dxa"/>
            <w:shd w:val="clear" w:color="auto" w:fill="auto"/>
          </w:tcPr>
          <w:p w:rsidR="00E025CB" w:rsidRPr="00FA7C30" w:rsidRDefault="00AE52AC" w:rsidP="00AE52AC">
            <w:pPr>
              <w:tabs>
                <w:tab w:val="left" w:pos="0"/>
              </w:tabs>
              <w:jc w:val="both"/>
            </w:pPr>
            <w:r w:rsidRPr="00FA7C30">
              <w:t>Реализ</w:t>
            </w:r>
            <w:r>
              <w:t>уется</w:t>
            </w:r>
            <w:r w:rsidRPr="00FA7C30">
              <w:t xml:space="preserve"> Программ</w:t>
            </w:r>
            <w:r>
              <w:t>а</w:t>
            </w:r>
            <w:r w:rsidRPr="00FA7C30">
              <w:t xml:space="preserve"> научно-методического обеспечения образовательной деятельности по реализации ООП в соответствии с ФГОС ОО</w:t>
            </w:r>
            <w:r w:rsidRPr="00FA7C30">
              <w:t xml:space="preserve"> </w:t>
            </w:r>
            <w:r>
              <w:t xml:space="preserve">в </w:t>
            </w:r>
            <w:r w:rsidR="00E025CB" w:rsidRPr="00FA7C30">
              <w:t>муниципальных методических объединений ММО</w:t>
            </w:r>
            <w:r w:rsidR="00FA7C30">
              <w:t xml:space="preserve"> ПО «Искусство»</w:t>
            </w:r>
            <w:r w:rsidR="00E025CB" w:rsidRPr="00FA7C30">
              <w:t xml:space="preserve"> </w:t>
            </w:r>
          </w:p>
        </w:tc>
      </w:tr>
      <w:tr w:rsidR="00E025CB" w:rsidRPr="00FA7C30" w:rsidTr="00FA7C30">
        <w:trPr>
          <w:trHeight w:val="567"/>
        </w:trPr>
        <w:tc>
          <w:tcPr>
            <w:tcW w:w="585" w:type="dxa"/>
            <w:gridSpan w:val="2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228" w:type="dxa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>Уточнение и коррекция единой базы данных о руководителях ММО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FA7C30" w:rsidRDefault="00FA7C30" w:rsidP="00FA7C30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E025CB" w:rsidRDefault="00FA7C30" w:rsidP="00FA7C30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FA7C30" w:rsidRDefault="00FA7C30" w:rsidP="00FA7C30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FA7C30" w:rsidRPr="00FA7C30" w:rsidRDefault="00FA7C30" w:rsidP="00FA7C30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FA7C30" w:rsidRDefault="00AE52AC" w:rsidP="00AE52AC">
            <w:pPr>
              <w:tabs>
                <w:tab w:val="left" w:pos="0"/>
              </w:tabs>
              <w:jc w:val="both"/>
            </w:pPr>
            <w:r>
              <w:t>Уточнена и скорректирована целевая</w:t>
            </w:r>
            <w:r w:rsidR="00E025CB" w:rsidRPr="00FA7C30">
              <w:t xml:space="preserve"> баз</w:t>
            </w:r>
            <w:r>
              <w:t>а</w:t>
            </w:r>
            <w:r w:rsidR="00E025CB" w:rsidRPr="00FA7C30">
              <w:t xml:space="preserve"> данных о руководителях и заместител</w:t>
            </w:r>
            <w:r>
              <w:t>ях</w:t>
            </w:r>
            <w:r w:rsidR="00E025CB" w:rsidRPr="00FA7C30">
              <w:t xml:space="preserve"> руководителей ММО и их кураторах из числа сотрудников районных методических служб </w:t>
            </w:r>
          </w:p>
        </w:tc>
      </w:tr>
      <w:tr w:rsidR="00E025CB" w:rsidRPr="00FA7C30" w:rsidTr="00FA7C30">
        <w:trPr>
          <w:trHeight w:val="567"/>
        </w:trPr>
        <w:tc>
          <w:tcPr>
            <w:tcW w:w="585" w:type="dxa"/>
            <w:gridSpan w:val="2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228" w:type="dxa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>Разработка дорожн</w:t>
            </w:r>
            <w:r w:rsidR="00FA7C30">
              <w:t>ой</w:t>
            </w:r>
            <w:r w:rsidRPr="00FA7C30">
              <w:t xml:space="preserve"> карт</w:t>
            </w:r>
            <w:r w:rsidR="00FA7C30">
              <w:t>ы</w:t>
            </w:r>
            <w:r w:rsidRPr="00FA7C30">
              <w:t xml:space="preserve"> научно-методического сопровождения ММО</w:t>
            </w:r>
            <w:r w:rsidR="00FA7C30">
              <w:t xml:space="preserve"> учителей ПО «Искусство»</w:t>
            </w:r>
            <w:r w:rsidRPr="00FA7C30">
              <w:t xml:space="preserve"> в соответствии с проектом «Дорожной карты - 2022». 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t>Январь</w:t>
            </w:r>
          </w:p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t>2023 г.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tabs>
                <w:tab w:val="left" w:pos="0"/>
              </w:tabs>
              <w:jc w:val="both"/>
            </w:pPr>
            <w:r w:rsidRPr="00286FB9">
              <w:t>Разработан</w:t>
            </w:r>
            <w:r w:rsidR="00286FB9" w:rsidRPr="00286FB9">
              <w:t>а</w:t>
            </w:r>
            <w:r w:rsidRPr="00286FB9">
              <w:t xml:space="preserve"> «</w:t>
            </w:r>
            <w:r w:rsidRPr="00286FB9">
              <w:rPr>
                <w:bCs/>
              </w:rPr>
              <w:t>Дорожн</w:t>
            </w:r>
            <w:r w:rsidR="00286FB9" w:rsidRPr="00286FB9">
              <w:rPr>
                <w:bCs/>
              </w:rPr>
              <w:t>ая</w:t>
            </w:r>
            <w:r w:rsidRPr="00286FB9">
              <w:rPr>
                <w:bCs/>
              </w:rPr>
              <w:t xml:space="preserve"> карт</w:t>
            </w:r>
            <w:r w:rsidR="00286FB9" w:rsidRPr="00286FB9">
              <w:rPr>
                <w:bCs/>
              </w:rPr>
              <w:t>а</w:t>
            </w:r>
            <w:r w:rsidRPr="00286FB9">
              <w:rPr>
                <w:bCs/>
              </w:rPr>
              <w:t xml:space="preserve"> НМС ММО </w:t>
            </w:r>
            <w:r w:rsidR="00286FB9" w:rsidRPr="00286FB9">
              <w:rPr>
                <w:bCs/>
              </w:rPr>
              <w:t>учителей музыки и изобразительного искусства</w:t>
            </w:r>
            <w:r w:rsidRPr="00286FB9">
              <w:t xml:space="preserve">» </w:t>
            </w:r>
            <w:r w:rsidR="00AE52AC">
              <w:t xml:space="preserve">кафедры СГД, </w:t>
            </w:r>
            <w:r w:rsidRPr="00286FB9">
              <w:t>карт</w:t>
            </w:r>
            <w:r w:rsidR="00286FB9" w:rsidRPr="00286FB9">
              <w:t>а</w:t>
            </w:r>
            <w:r w:rsidRPr="00286FB9">
              <w:t xml:space="preserve"> размещен</w:t>
            </w:r>
            <w:r w:rsidR="00286FB9" w:rsidRPr="00286FB9">
              <w:t>а</w:t>
            </w:r>
            <w:r w:rsidRPr="00286FB9">
              <w:t xml:space="preserve"> на сайте института 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jc w:val="both"/>
            </w:pPr>
            <w:r w:rsidRPr="00FA7C30">
              <w:t>Разработка и реализация ДПП ПК для руководителей ММО, включая индивидуальные образовательные маршруты (стажировки)</w:t>
            </w:r>
          </w:p>
          <w:p w:rsidR="00B960C0" w:rsidRPr="00B960C0" w:rsidRDefault="00B960C0" w:rsidP="00B86C0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«</w:t>
            </w:r>
            <w:r w:rsidRPr="001248E9">
              <w:rPr>
                <w:rFonts w:ascii="Times New Roman" w:hAnsi="Times New Roman"/>
                <w:b w:val="0"/>
                <w:i/>
              </w:rPr>
              <w:t>Формирование функциональной грамотности на занятиях музыки и изобразительного искусства с учетом обновленного ФГОС ОО»</w:t>
            </w:r>
          </w:p>
          <w:p w:rsidR="00B960C0" w:rsidRPr="00B86C07" w:rsidRDefault="00B960C0" w:rsidP="00B86C07">
            <w:pPr>
              <w:pStyle w:val="a3"/>
              <w:spacing w:after="0"/>
              <w:ind w:left="532"/>
              <w:jc w:val="both"/>
              <w:rPr>
                <w:rFonts w:ascii="Times New Roman" w:hAnsi="Times New Roman"/>
              </w:rPr>
            </w:pPr>
            <w:r w:rsidRPr="00B86C07">
              <w:rPr>
                <w:rFonts w:ascii="Times New Roman" w:hAnsi="Times New Roman"/>
                <w:b w:val="0"/>
              </w:rPr>
              <w:t>с 23.01 по 25.02.2023</w:t>
            </w:r>
            <w:r w:rsidR="00B86C07">
              <w:rPr>
                <w:rFonts w:ascii="Times New Roman" w:hAnsi="Times New Roman"/>
                <w:b w:val="0"/>
              </w:rPr>
              <w:t xml:space="preserve"> / с 23.10.23-25.11.23</w:t>
            </w:r>
          </w:p>
          <w:p w:rsidR="00B960C0" w:rsidRPr="00B960C0" w:rsidRDefault="00B960C0" w:rsidP="00B86C0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bCs w:val="0"/>
              </w:rPr>
              <w:t>«</w:t>
            </w:r>
            <w:r w:rsidRPr="001248E9">
              <w:rPr>
                <w:rFonts w:ascii="Times New Roman" w:hAnsi="Times New Roman"/>
                <w:b w:val="0"/>
                <w:bCs w:val="0"/>
                <w:i/>
              </w:rPr>
              <w:t>Развитие художественных способностей школьников как креативная составляющая формирования функциональной грамотности»</w:t>
            </w:r>
          </w:p>
          <w:p w:rsidR="00B960C0" w:rsidRPr="00B86C07" w:rsidRDefault="00B960C0" w:rsidP="00B86C07">
            <w:pPr>
              <w:pStyle w:val="a3"/>
              <w:spacing w:after="0"/>
              <w:ind w:left="532"/>
              <w:jc w:val="both"/>
              <w:rPr>
                <w:rFonts w:ascii="Times New Roman" w:hAnsi="Times New Roman"/>
              </w:rPr>
            </w:pPr>
            <w:r w:rsidRPr="00B86C07">
              <w:rPr>
                <w:rFonts w:ascii="Times New Roman" w:hAnsi="Times New Roman"/>
                <w:b w:val="0"/>
              </w:rPr>
              <w:t>с 06.02-28.02 2023</w:t>
            </w:r>
            <w:r w:rsidRPr="00B86C07">
              <w:rPr>
                <w:rFonts w:ascii="Times New Roman" w:hAnsi="Times New Roman"/>
                <w:b w:val="0"/>
              </w:rPr>
              <w:t xml:space="preserve"> </w:t>
            </w:r>
            <w:r w:rsidR="00B86C07">
              <w:rPr>
                <w:rFonts w:ascii="Times New Roman" w:hAnsi="Times New Roman"/>
                <w:b w:val="0"/>
              </w:rPr>
              <w:t>/</w:t>
            </w:r>
            <w:r w:rsidRPr="00B86C07">
              <w:rPr>
                <w:rFonts w:ascii="Times New Roman" w:hAnsi="Times New Roman"/>
                <w:b w:val="0"/>
              </w:rPr>
              <w:t xml:space="preserve"> </w:t>
            </w:r>
            <w:r w:rsidR="00B86C07">
              <w:rPr>
                <w:rFonts w:ascii="Times New Roman" w:hAnsi="Times New Roman"/>
                <w:b w:val="0"/>
              </w:rPr>
              <w:t xml:space="preserve">с </w:t>
            </w:r>
            <w:r w:rsidRPr="00B86C07">
              <w:rPr>
                <w:rFonts w:ascii="Times New Roman" w:hAnsi="Times New Roman"/>
                <w:b w:val="0"/>
              </w:rPr>
              <w:t>13.03-07.04 2023</w:t>
            </w:r>
          </w:p>
          <w:p w:rsidR="00B960C0" w:rsidRPr="00B86C07" w:rsidRDefault="00B960C0" w:rsidP="00B86C07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2E2E2E"/>
              </w:rPr>
              <w:t>«</w:t>
            </w:r>
            <w:r w:rsidRPr="001248E9">
              <w:rPr>
                <w:rFonts w:ascii="Times New Roman" w:hAnsi="Times New Roman"/>
                <w:b w:val="0"/>
                <w:i/>
                <w:color w:val="2E2E2E"/>
              </w:rPr>
              <w:t xml:space="preserve">Диагностика художественной деятельности школьников на занятиях по искусство в </w:t>
            </w:r>
            <w:r w:rsidRPr="001248E9">
              <w:rPr>
                <w:rFonts w:ascii="Times New Roman" w:hAnsi="Times New Roman"/>
                <w:b w:val="0"/>
                <w:i/>
                <w:color w:val="2E2E2E"/>
              </w:rPr>
              <w:lastRenderedPageBreak/>
              <w:t>соответствии требований обновленного ФГОС ОО»</w:t>
            </w:r>
          </w:p>
          <w:p w:rsidR="00B86C07" w:rsidRPr="00B86C07" w:rsidRDefault="00B86C07" w:rsidP="00B86C07">
            <w:pPr>
              <w:ind w:left="625"/>
              <w:jc w:val="both"/>
              <w:rPr>
                <w:sz w:val="22"/>
                <w:szCs w:val="22"/>
              </w:rPr>
            </w:pPr>
            <w:r w:rsidRPr="00B86C07">
              <w:rPr>
                <w:rFonts w:cs="Arial"/>
                <w:sz w:val="22"/>
                <w:szCs w:val="22"/>
              </w:rPr>
              <w:t xml:space="preserve">с </w:t>
            </w:r>
            <w:r>
              <w:rPr>
                <w:rFonts w:cs="Arial"/>
                <w:sz w:val="22"/>
                <w:szCs w:val="22"/>
              </w:rPr>
              <w:t>09</w:t>
            </w:r>
            <w:r w:rsidRPr="00B86C07">
              <w:rPr>
                <w:rFonts w:cs="Arial"/>
                <w:sz w:val="22"/>
                <w:szCs w:val="22"/>
              </w:rPr>
              <w:t>.10. -</w:t>
            </w:r>
            <w:r>
              <w:rPr>
                <w:rFonts w:cs="Arial"/>
                <w:sz w:val="22"/>
                <w:szCs w:val="22"/>
              </w:rPr>
              <w:t>10</w:t>
            </w:r>
            <w:r w:rsidRPr="00B86C07">
              <w:rPr>
                <w:rFonts w:cs="Arial"/>
                <w:sz w:val="22"/>
                <w:szCs w:val="22"/>
              </w:rPr>
              <w:t>.11.2023</w:t>
            </w:r>
            <w:r>
              <w:rPr>
                <w:rFonts w:cs="Arial"/>
                <w:sz w:val="22"/>
                <w:szCs w:val="22"/>
              </w:rPr>
              <w:t xml:space="preserve"> / с13.11.23-13.12.23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FA7C30">
            <w:pPr>
              <w:tabs>
                <w:tab w:val="left" w:pos="0"/>
              </w:tabs>
              <w:jc w:val="center"/>
            </w:pPr>
            <w:r w:rsidRPr="00FA7C30">
              <w:lastRenderedPageBreak/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AE52AC">
            <w:pPr>
              <w:tabs>
                <w:tab w:val="left" w:pos="0"/>
              </w:tabs>
              <w:jc w:val="both"/>
            </w:pPr>
            <w:r w:rsidRPr="00286FB9">
              <w:rPr>
                <w:bCs/>
              </w:rPr>
              <w:t>Разработаны и реализуются ДПП ПК</w:t>
            </w:r>
            <w:r w:rsidRPr="00286FB9">
              <w:t xml:space="preserve"> для руководителей и заместителей руководителей всех ММО,</w:t>
            </w:r>
            <w:r w:rsidR="00286FB9" w:rsidRPr="00286FB9">
              <w:t xml:space="preserve"> ДПП индивидуальных стажировок</w:t>
            </w:r>
            <w:r w:rsidRPr="00286FB9">
              <w:t xml:space="preserve">, </w:t>
            </w:r>
            <w:r w:rsidR="00AE52AC" w:rsidRPr="00286FB9">
              <w:t>нацеленн</w:t>
            </w:r>
            <w:r w:rsidR="00AE52AC">
              <w:t>ых</w:t>
            </w:r>
            <w:r w:rsidRPr="00286FB9">
              <w:t xml:space="preserve"> на </w:t>
            </w:r>
            <w:r w:rsidR="00AE52AC">
              <w:t>ПК</w:t>
            </w:r>
            <w:r w:rsidRPr="00286FB9">
              <w:t xml:space="preserve"> в части </w:t>
            </w:r>
            <w:r w:rsidRPr="00286FB9">
              <w:rPr>
                <w:bCs/>
                <w:i/>
                <w:iCs/>
              </w:rPr>
              <w:t>организации методической работы, формирования ФГ обучающихся, обеспечения качества образования</w:t>
            </w:r>
            <w:r w:rsidRPr="00286FB9">
              <w:t xml:space="preserve"> в контексте реализации ООП в соответствии с ФГОС общего образования </w:t>
            </w:r>
          </w:p>
        </w:tc>
      </w:tr>
      <w:tr w:rsidR="00E025CB" w:rsidRPr="00FA7C30" w:rsidTr="00286FB9">
        <w:trPr>
          <w:trHeight w:val="274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 xml:space="preserve">Отчетность о результатах научно-методического сопровождения ММО 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Один раз в квартал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tabs>
                <w:tab w:val="left" w:pos="0"/>
              </w:tabs>
              <w:jc w:val="both"/>
              <w:rPr>
                <w:bCs/>
              </w:rPr>
            </w:pPr>
            <w:r w:rsidRPr="00286FB9">
              <w:t>Ежеквартальные</w:t>
            </w:r>
            <w:r w:rsidRPr="00286FB9">
              <w:rPr>
                <w:bCs/>
              </w:rPr>
              <w:t xml:space="preserve"> отчеты</w:t>
            </w:r>
            <w:r w:rsidRPr="00286FB9">
              <w:t xml:space="preserve"> о результатах научно-методического сопровождения ММО</w:t>
            </w:r>
            <w:r w:rsidR="00286FB9" w:rsidRPr="00286FB9">
              <w:t xml:space="preserve"> учителей ПО «Искусство»</w:t>
            </w:r>
            <w:r w:rsidRPr="00286FB9">
              <w:t xml:space="preserve"> </w:t>
            </w:r>
          </w:p>
        </w:tc>
      </w:tr>
      <w:tr w:rsidR="00E025CB" w:rsidRPr="00FA7C30" w:rsidTr="00286FB9">
        <w:trPr>
          <w:trHeight w:val="416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jc w:val="both"/>
            </w:pPr>
            <w:r w:rsidRPr="00FA7C30">
              <w:t>Разработка и проведение стратегической сессии для руководителей ММО</w:t>
            </w:r>
          </w:p>
          <w:p w:rsidR="00B86C07" w:rsidRPr="00FA7C30" w:rsidRDefault="00CB2153" w:rsidP="001248E9">
            <w:pPr>
              <w:jc w:val="both"/>
            </w:pPr>
            <w:r w:rsidRPr="001248E9">
              <w:rPr>
                <w:i/>
              </w:rPr>
              <w:t>«Развитие эмоционально-чувственного компонента у школьников на занятиях искусством в контексте функциональной грамоты»</w:t>
            </w:r>
          </w:p>
        </w:tc>
        <w:tc>
          <w:tcPr>
            <w:tcW w:w="1559" w:type="dxa"/>
            <w:vAlign w:val="center"/>
          </w:tcPr>
          <w:p w:rsidR="001248E9" w:rsidRDefault="001248E9" w:rsidP="00286FB9">
            <w:pPr>
              <w:jc w:val="center"/>
            </w:pPr>
            <w:r>
              <w:t>16</w:t>
            </w:r>
          </w:p>
          <w:p w:rsidR="00E025CB" w:rsidRPr="00FA7C30" w:rsidRDefault="00E025CB" w:rsidP="00286FB9">
            <w:pPr>
              <w:jc w:val="center"/>
            </w:pPr>
            <w:r w:rsidRPr="00FA7C30">
              <w:t>Март</w:t>
            </w:r>
          </w:p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2023 г.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jc w:val="both"/>
            </w:pPr>
            <w:r w:rsidRPr="00286FB9">
              <w:t xml:space="preserve">Проведена </w:t>
            </w:r>
            <w:r w:rsidRPr="00286FB9">
              <w:rPr>
                <w:bCs/>
              </w:rPr>
              <w:t>стратегическая</w:t>
            </w:r>
            <w:r w:rsidRPr="00286FB9">
              <w:t xml:space="preserve"> </w:t>
            </w:r>
            <w:r w:rsidRPr="00286FB9">
              <w:rPr>
                <w:bCs/>
              </w:rPr>
              <w:t>сессия</w:t>
            </w:r>
            <w:r w:rsidRPr="00286FB9">
              <w:t xml:space="preserve"> для руководителей ММО</w:t>
            </w:r>
          </w:p>
        </w:tc>
      </w:tr>
      <w:tr w:rsidR="00CB2153" w:rsidRPr="00FA7C30" w:rsidTr="00286FB9">
        <w:trPr>
          <w:trHeight w:val="416"/>
        </w:trPr>
        <w:tc>
          <w:tcPr>
            <w:tcW w:w="568" w:type="dxa"/>
            <w:shd w:val="clear" w:color="auto" w:fill="auto"/>
          </w:tcPr>
          <w:p w:rsidR="00CB2153" w:rsidRPr="00FA7C30" w:rsidRDefault="00CB2153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1248E9" w:rsidRPr="001248E9" w:rsidRDefault="001248E9" w:rsidP="001248E9">
            <w:pPr>
              <w:pStyle w:val="1"/>
              <w:spacing w:before="0" w:line="240" w:lineRule="auto"/>
              <w:jc w:val="both"/>
            </w:pPr>
            <w:r w:rsidRPr="001248E9">
              <w:rPr>
                <w:rFonts w:ascii="Times New Roman" w:hAnsi="Times New Roman"/>
                <w:b w:val="0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положения </w:t>
            </w:r>
            <w:r w:rsidRPr="001248E9">
              <w:rPr>
                <w:rFonts w:ascii="Times New Roman" w:hAnsi="Times New Roman"/>
                <w:b w:val="0"/>
                <w:sz w:val="24"/>
                <w:szCs w:val="24"/>
              </w:rPr>
              <w:t>и проведение</w:t>
            </w:r>
            <w:r w:rsidRPr="00FA7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8E9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конкурс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1248E9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профессионального мастерства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: </w:t>
            </w:r>
            <w:r w:rsidRPr="001248E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проведение выставки-конкурса дидактического сопровождения предметов искусства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248E9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«Лучшее дидактическое пособие» </w:t>
            </w:r>
          </w:p>
        </w:tc>
        <w:tc>
          <w:tcPr>
            <w:tcW w:w="1559" w:type="dxa"/>
            <w:vAlign w:val="center"/>
          </w:tcPr>
          <w:p w:rsidR="001248E9" w:rsidRDefault="001248E9" w:rsidP="001248E9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 xml:space="preserve">Апрель </w:t>
            </w:r>
          </w:p>
          <w:p w:rsidR="00CB2153" w:rsidRPr="00FA7C30" w:rsidRDefault="001248E9" w:rsidP="001248E9">
            <w:pPr>
              <w:jc w:val="center"/>
            </w:pPr>
            <w:r>
              <w:rPr>
                <w:lang w:eastAsia="x-none"/>
              </w:rPr>
              <w:t>2023</w:t>
            </w:r>
          </w:p>
        </w:tc>
        <w:tc>
          <w:tcPr>
            <w:tcW w:w="2265" w:type="dxa"/>
            <w:vAlign w:val="center"/>
          </w:tcPr>
          <w:p w:rsidR="001248E9" w:rsidRDefault="001248E9" w:rsidP="001248E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1248E9" w:rsidRDefault="001248E9" w:rsidP="001248E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CB2153" w:rsidRDefault="001248E9" w:rsidP="001248E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CB2153" w:rsidRPr="00286FB9" w:rsidRDefault="001248E9" w:rsidP="001248E9">
            <w:pPr>
              <w:jc w:val="both"/>
            </w:pPr>
            <w:r>
              <w:t>Разработано положение, проведен конкурс и поведены итоги, организованна выставка в СПС учителей искусства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jc w:val="both"/>
            </w:pPr>
            <w:r w:rsidRPr="00FA7C30">
              <w:t xml:space="preserve">Разработка и публикация методических рекомендаций для руководителей ММО </w:t>
            </w:r>
          </w:p>
          <w:p w:rsidR="00CB2153" w:rsidRDefault="00CB2153" w:rsidP="00B86C07">
            <w:pPr>
              <w:jc w:val="both"/>
            </w:pPr>
          </w:p>
          <w:p w:rsidR="00B86C07" w:rsidRDefault="00CB2153" w:rsidP="00B86C07">
            <w:pPr>
              <w:jc w:val="both"/>
            </w:pPr>
            <w:r>
              <w:t>- Мельникова И.Ю. «Методическое</w:t>
            </w:r>
            <w:r w:rsidR="00B86C07">
              <w:t xml:space="preserve"> пособие по проектной деятельн</w:t>
            </w:r>
            <w:r>
              <w:t>ости на занятиях художественно-э</w:t>
            </w:r>
            <w:r w:rsidR="00B86C07">
              <w:t>стетической деятельности»</w:t>
            </w:r>
          </w:p>
          <w:p w:rsidR="00CB2153" w:rsidRPr="00FA7C30" w:rsidRDefault="00CB2153" w:rsidP="00B86C07">
            <w:pPr>
              <w:jc w:val="both"/>
            </w:pPr>
            <w:r>
              <w:t>- - Мельникова И.Ю. «Организация деятельности МО»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AE52AC" w:rsidP="00AE52AC">
            <w:pPr>
              <w:jc w:val="both"/>
            </w:pPr>
            <w:r>
              <w:t>Публикация</w:t>
            </w:r>
            <w:r w:rsidR="00E025CB" w:rsidRPr="00286FB9">
              <w:t xml:space="preserve"> </w:t>
            </w:r>
            <w:r w:rsidR="00E025CB" w:rsidRPr="00286FB9">
              <w:rPr>
                <w:bCs/>
              </w:rPr>
              <w:t>методических рекомендаций</w:t>
            </w:r>
            <w:r w:rsidR="00E025CB" w:rsidRPr="00286FB9">
              <w:t xml:space="preserve"> </w:t>
            </w:r>
            <w:r>
              <w:t>для</w:t>
            </w:r>
            <w:r w:rsidR="00E025CB" w:rsidRPr="00286FB9">
              <w:t xml:space="preserve"> ММО</w:t>
            </w:r>
            <w:r>
              <w:t xml:space="preserve"> учителей ПО «Искусство»</w:t>
            </w:r>
          </w:p>
        </w:tc>
      </w:tr>
      <w:tr w:rsidR="00E025CB" w:rsidRPr="00FA7C30" w:rsidTr="00286FB9">
        <w:trPr>
          <w:trHeight w:val="276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>Взаимодействие с руководителями ММО по планам научно-методической работы подразделений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B960C0">
            <w:pPr>
              <w:tabs>
                <w:tab w:val="left" w:pos="0"/>
              </w:tabs>
              <w:jc w:val="both"/>
            </w:pPr>
            <w:r w:rsidRPr="00286FB9">
              <w:t>Подготов</w:t>
            </w:r>
            <w:r w:rsidR="00AE52AC">
              <w:t xml:space="preserve">лены </w:t>
            </w:r>
            <w:r w:rsidRPr="00286FB9">
              <w:t>и проведен</w:t>
            </w:r>
            <w:r w:rsidR="00AE52AC">
              <w:t>ы</w:t>
            </w:r>
            <w:r w:rsidRPr="00286FB9">
              <w:t xml:space="preserve"> вебинар</w:t>
            </w:r>
            <w:r w:rsidR="00AE52AC">
              <w:t>ы</w:t>
            </w:r>
            <w:r w:rsidRPr="00286FB9">
              <w:t>, индивидуальны</w:t>
            </w:r>
            <w:r w:rsidR="00AE52AC">
              <w:t>е</w:t>
            </w:r>
            <w:r w:rsidRPr="00286FB9">
              <w:t xml:space="preserve"> и групповы</w:t>
            </w:r>
            <w:r w:rsidR="00AE52AC">
              <w:t>е</w:t>
            </w:r>
            <w:r w:rsidRPr="00286FB9">
              <w:t xml:space="preserve"> консультаци</w:t>
            </w:r>
            <w:r w:rsidR="00AE52AC">
              <w:t>и</w:t>
            </w:r>
            <w:r w:rsidRPr="00286FB9">
              <w:t xml:space="preserve">, конкурс 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Pr="00FA7C30" w:rsidRDefault="00E025CB" w:rsidP="00B86C07">
            <w:pPr>
              <w:jc w:val="both"/>
            </w:pPr>
            <w:r w:rsidRPr="00FA7C30">
              <w:t>Представление результатов научно-методического сопровождения ММО на федеральном и межрегиональном уровне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B960C0">
            <w:pPr>
              <w:tabs>
                <w:tab w:val="left" w:pos="0"/>
              </w:tabs>
              <w:jc w:val="both"/>
            </w:pPr>
            <w:r w:rsidRPr="00286FB9">
              <w:rPr>
                <w:bCs/>
              </w:rPr>
              <w:t>Выступления</w:t>
            </w:r>
            <w:r w:rsidRPr="00286FB9">
              <w:t xml:space="preserve"> </w:t>
            </w:r>
            <w:r w:rsidRPr="00286FB9">
              <w:rPr>
                <w:bCs/>
              </w:rPr>
              <w:t>на</w:t>
            </w:r>
            <w:r w:rsidRPr="00286FB9">
              <w:t xml:space="preserve"> 2-х Всероссийских </w:t>
            </w:r>
            <w:r w:rsidRPr="00286FB9">
              <w:rPr>
                <w:bCs/>
              </w:rPr>
              <w:t>конференциях</w:t>
            </w:r>
            <w:r w:rsidRPr="00286FB9">
              <w:t xml:space="preserve"> </w:t>
            </w:r>
            <w:r w:rsidR="00286FB9">
              <w:t>преподавателей кафедры СГД ПО «Искусство»</w:t>
            </w:r>
            <w:r w:rsidRPr="00286FB9">
              <w:t>, посвященные реализации в Новосибирской области научно-методического сопровождения ММО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jc w:val="both"/>
            </w:pPr>
            <w:r w:rsidRPr="00FA7C30">
              <w:t>Разработка и проведение методической сессии для руководителей ММО</w:t>
            </w:r>
          </w:p>
          <w:p w:rsidR="00CB2153" w:rsidRPr="001248E9" w:rsidRDefault="00CB2153" w:rsidP="001248E9">
            <w:pPr>
              <w:jc w:val="both"/>
              <w:rPr>
                <w:i/>
              </w:rPr>
            </w:pPr>
            <w:r w:rsidRPr="001248E9">
              <w:rPr>
                <w:i/>
              </w:rPr>
              <w:lastRenderedPageBreak/>
              <w:t>«Мотивация эмоционально-чувственного отклика на занятиях искусством: современные методы развития восприятия и воображения»</w:t>
            </w:r>
          </w:p>
        </w:tc>
        <w:tc>
          <w:tcPr>
            <w:tcW w:w="1559" w:type="dxa"/>
            <w:vAlign w:val="center"/>
          </w:tcPr>
          <w:p w:rsidR="001248E9" w:rsidRDefault="001248E9" w:rsidP="00286FB9">
            <w:pPr>
              <w:jc w:val="center"/>
            </w:pPr>
            <w:r>
              <w:lastRenderedPageBreak/>
              <w:t xml:space="preserve">25 </w:t>
            </w:r>
          </w:p>
          <w:p w:rsidR="00E025CB" w:rsidRPr="00FA7C30" w:rsidRDefault="00E025CB" w:rsidP="00286FB9">
            <w:pPr>
              <w:jc w:val="center"/>
            </w:pPr>
            <w:r w:rsidRPr="00FA7C30">
              <w:t>Август</w:t>
            </w:r>
          </w:p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2023 г.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lastRenderedPageBreak/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B960C0" w:rsidP="00B960C0">
            <w:pPr>
              <w:tabs>
                <w:tab w:val="left" w:pos="0"/>
              </w:tabs>
              <w:jc w:val="both"/>
            </w:pPr>
            <w:r>
              <w:lastRenderedPageBreak/>
              <w:t>Представлены л</w:t>
            </w:r>
            <w:r w:rsidR="00E025CB" w:rsidRPr="00286FB9">
              <w:t xml:space="preserve">учшие практики методической работы в ходе методической сессии </w:t>
            </w:r>
            <w:r w:rsidR="00E025CB" w:rsidRPr="00286FB9">
              <w:rPr>
                <w:bCs/>
              </w:rPr>
              <w:t xml:space="preserve">в рамках </w:t>
            </w:r>
            <w:r w:rsidR="00E025CB" w:rsidRPr="00286FB9">
              <w:rPr>
                <w:bCs/>
                <w:lang w:val="en-US"/>
              </w:rPr>
              <w:t>XXIII</w:t>
            </w:r>
            <w:r w:rsidR="00E025CB" w:rsidRPr="00286FB9">
              <w:rPr>
                <w:bCs/>
              </w:rPr>
              <w:t xml:space="preserve"> </w:t>
            </w:r>
            <w:r w:rsidR="00E025CB" w:rsidRPr="00286FB9">
              <w:rPr>
                <w:bCs/>
              </w:rPr>
              <w:lastRenderedPageBreak/>
              <w:t>съезда</w:t>
            </w:r>
            <w:r w:rsidR="00E025CB" w:rsidRPr="00286FB9">
              <w:t xml:space="preserve"> </w:t>
            </w:r>
            <w:r w:rsidR="00E025CB" w:rsidRPr="00286FB9">
              <w:rPr>
                <w:bCs/>
              </w:rPr>
              <w:t>работников образования Новосибирской области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tabs>
                <w:tab w:val="left" w:pos="851"/>
              </w:tabs>
              <w:jc w:val="both"/>
            </w:pPr>
            <w:r w:rsidRPr="00FA7C30">
              <w:t>Подготовка и публикация статей, аналитических и методических материалов, сборников лучших педагогических практик и методической работы</w:t>
            </w:r>
          </w:p>
          <w:p w:rsidR="00CB2153" w:rsidRPr="00FA7C30" w:rsidRDefault="00CB2153" w:rsidP="00CB2153">
            <w:pPr>
              <w:tabs>
                <w:tab w:val="left" w:pos="851"/>
              </w:tabs>
              <w:jc w:val="both"/>
            </w:pPr>
            <w:r>
              <w:t xml:space="preserve">- Пополнение разделов </w:t>
            </w:r>
            <w:r>
              <w:t>СПС учителей искусства</w:t>
            </w:r>
            <w:r>
              <w:t xml:space="preserve"> «Методическая копилка», «Адреса опыта», «Лаборатория» 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B960C0" w:rsidP="00B960C0">
            <w:pPr>
              <w:tabs>
                <w:tab w:val="left" w:pos="0"/>
              </w:tabs>
              <w:jc w:val="both"/>
            </w:pPr>
            <w:r>
              <w:t>Публикации о</w:t>
            </w:r>
            <w:r w:rsidR="00E025CB" w:rsidRPr="00286FB9">
              <w:t xml:space="preserve"> научно-методическо</w:t>
            </w:r>
            <w:r>
              <w:t>м</w:t>
            </w:r>
            <w:r w:rsidR="00E025CB" w:rsidRPr="00286FB9">
              <w:t xml:space="preserve"> сопровождени</w:t>
            </w:r>
            <w:r>
              <w:t>и</w:t>
            </w:r>
            <w:r w:rsidR="00E025CB" w:rsidRPr="00286FB9">
              <w:t xml:space="preserve"> ММО </w:t>
            </w:r>
            <w:r>
              <w:t>(</w:t>
            </w:r>
            <w:r w:rsidR="00E025CB" w:rsidRPr="00286FB9">
              <w:rPr>
                <w:bCs/>
              </w:rPr>
              <w:t>научны</w:t>
            </w:r>
            <w:r>
              <w:rPr>
                <w:bCs/>
              </w:rPr>
              <w:t>х</w:t>
            </w:r>
            <w:r w:rsidR="00E025CB" w:rsidRPr="00286FB9">
              <w:rPr>
                <w:bCs/>
              </w:rPr>
              <w:t>, методически</w:t>
            </w:r>
            <w:r>
              <w:rPr>
                <w:bCs/>
              </w:rPr>
              <w:t>х</w:t>
            </w:r>
            <w:r w:rsidR="00E025CB" w:rsidRPr="00286FB9">
              <w:rPr>
                <w:bCs/>
              </w:rPr>
              <w:t xml:space="preserve"> издани</w:t>
            </w:r>
            <w:r>
              <w:rPr>
                <w:bCs/>
              </w:rPr>
              <w:t>ях</w:t>
            </w:r>
            <w:r w:rsidR="00E025CB" w:rsidRPr="00286FB9">
              <w:rPr>
                <w:bCs/>
              </w:rPr>
              <w:t>, сборник</w:t>
            </w:r>
            <w:r>
              <w:rPr>
                <w:bCs/>
              </w:rPr>
              <w:t xml:space="preserve">ах </w:t>
            </w:r>
            <w:r w:rsidR="00E025CB" w:rsidRPr="00286FB9">
              <w:rPr>
                <w:bCs/>
              </w:rPr>
              <w:t>лучших практик, аналитических и методических материал</w:t>
            </w:r>
            <w:r>
              <w:rPr>
                <w:bCs/>
              </w:rPr>
              <w:t>ах</w:t>
            </w:r>
            <w:r w:rsidR="00E025CB" w:rsidRPr="00286FB9">
              <w:rPr>
                <w:bCs/>
              </w:rPr>
              <w:t xml:space="preserve"> и в </w:t>
            </w:r>
            <w:r>
              <w:rPr>
                <w:bCs/>
              </w:rPr>
              <w:t>сетевых изданиях</w:t>
            </w:r>
            <w:r w:rsidR="00E025CB" w:rsidRPr="00286FB9">
              <w:rPr>
                <w:bCs/>
              </w:rPr>
              <w:t xml:space="preserve"> института</w:t>
            </w:r>
            <w:r>
              <w:t>)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tabs>
                <w:tab w:val="left" w:pos="851"/>
              </w:tabs>
              <w:jc w:val="both"/>
            </w:pPr>
            <w:r w:rsidRPr="00FA7C30">
              <w:t>Разработка и проведение проектировочной сессии для руководителей ММО</w:t>
            </w:r>
          </w:p>
          <w:p w:rsidR="00CB2153" w:rsidRPr="001248E9" w:rsidRDefault="001248E9" w:rsidP="001248E9">
            <w:pPr>
              <w:tabs>
                <w:tab w:val="left" w:pos="851"/>
              </w:tabs>
              <w:jc w:val="both"/>
              <w:rPr>
                <w:i/>
              </w:rPr>
            </w:pPr>
            <w:r w:rsidRPr="001248E9">
              <w:rPr>
                <w:i/>
              </w:rPr>
              <w:t>«Продуктивные методы работы формирования художественной культуры: воспитательный аспект»</w:t>
            </w:r>
          </w:p>
        </w:tc>
        <w:tc>
          <w:tcPr>
            <w:tcW w:w="1559" w:type="dxa"/>
            <w:vAlign w:val="center"/>
          </w:tcPr>
          <w:p w:rsidR="001248E9" w:rsidRDefault="001248E9" w:rsidP="00286FB9">
            <w:pPr>
              <w:tabs>
                <w:tab w:val="left" w:pos="0"/>
              </w:tabs>
              <w:jc w:val="center"/>
            </w:pPr>
            <w:r>
              <w:t>02</w:t>
            </w:r>
          </w:p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Ноябрь</w:t>
            </w:r>
          </w:p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2023 г.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tabs>
                <w:tab w:val="left" w:pos="0"/>
              </w:tabs>
              <w:jc w:val="both"/>
            </w:pPr>
            <w:r w:rsidRPr="00286FB9">
              <w:t xml:space="preserve">Проведена </w:t>
            </w:r>
            <w:r w:rsidRPr="00286FB9">
              <w:rPr>
                <w:bCs/>
              </w:rPr>
              <w:t>проектировочная</w:t>
            </w:r>
            <w:r w:rsidRPr="00286FB9">
              <w:t xml:space="preserve"> </w:t>
            </w:r>
            <w:r w:rsidRPr="00286FB9">
              <w:rPr>
                <w:bCs/>
              </w:rPr>
              <w:t>сессия</w:t>
            </w:r>
            <w:r w:rsidRPr="00286FB9">
              <w:t xml:space="preserve"> для руководителей ММО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Default="00E025CB" w:rsidP="00B86C07">
            <w:pPr>
              <w:tabs>
                <w:tab w:val="left" w:pos="851"/>
              </w:tabs>
              <w:jc w:val="both"/>
            </w:pPr>
            <w:r w:rsidRPr="00FA7C30">
              <w:t>Участие ППС института в заседаниях ММО</w:t>
            </w:r>
          </w:p>
          <w:p w:rsidR="00CB2153" w:rsidRPr="00FA7C30" w:rsidRDefault="00CB2153" w:rsidP="00B86C07">
            <w:pPr>
              <w:tabs>
                <w:tab w:val="left" w:pos="851"/>
              </w:tabs>
              <w:jc w:val="both"/>
            </w:pP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В течение года</w:t>
            </w:r>
          </w:p>
        </w:tc>
        <w:tc>
          <w:tcPr>
            <w:tcW w:w="2265" w:type="dxa"/>
            <w:vAlign w:val="center"/>
          </w:tcPr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Артамонова З.С.</w:t>
            </w:r>
          </w:p>
          <w:p w:rsidR="00286FB9" w:rsidRDefault="00286FB9" w:rsidP="00286FB9">
            <w:pPr>
              <w:tabs>
                <w:tab w:val="left" w:pos="0"/>
              </w:tabs>
              <w:jc w:val="center"/>
            </w:pPr>
            <w:r>
              <w:t>Мельникова И.Ю.</w:t>
            </w:r>
          </w:p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Мицук О.В.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tabs>
                <w:tab w:val="left" w:pos="0"/>
              </w:tabs>
              <w:jc w:val="both"/>
            </w:pPr>
            <w:r w:rsidRPr="00286FB9">
              <w:t xml:space="preserve">ППС института приняли </w:t>
            </w:r>
            <w:r w:rsidRPr="00286FB9">
              <w:rPr>
                <w:bCs/>
              </w:rPr>
              <w:t>участие в заседаниях ММО</w:t>
            </w:r>
            <w:r w:rsidRPr="00286FB9">
              <w:t xml:space="preserve"> (по запросу)</w:t>
            </w:r>
          </w:p>
        </w:tc>
      </w:tr>
      <w:tr w:rsidR="00E025CB" w:rsidRPr="00FA7C30" w:rsidTr="00286FB9">
        <w:trPr>
          <w:trHeight w:val="567"/>
        </w:trPr>
        <w:tc>
          <w:tcPr>
            <w:tcW w:w="568" w:type="dxa"/>
            <w:shd w:val="clear" w:color="auto" w:fill="auto"/>
          </w:tcPr>
          <w:p w:rsidR="00E025CB" w:rsidRPr="00FA7C30" w:rsidRDefault="00E025CB" w:rsidP="00E914C1">
            <w:pPr>
              <w:pStyle w:val="a3"/>
              <w:tabs>
                <w:tab w:val="left" w:pos="0"/>
                <w:tab w:val="left" w:pos="360"/>
              </w:tabs>
              <w:spacing w:line="240" w:lineRule="auto"/>
              <w:ind w:left="0" w:right="-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A7C30">
              <w:rPr>
                <w:rFonts w:ascii="Times New Roman" w:hAnsi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025CB" w:rsidRPr="00FA7C30" w:rsidRDefault="00E025CB" w:rsidP="00B86C07">
            <w:pPr>
              <w:tabs>
                <w:tab w:val="left" w:pos="851"/>
              </w:tabs>
              <w:jc w:val="both"/>
            </w:pPr>
            <w:r w:rsidRPr="00FA7C30">
              <w:t xml:space="preserve">Анализ результативности научно-методического сопровождения ММО </w:t>
            </w:r>
            <w:r w:rsidR="00286FB9">
              <w:t>учителей ПО «Искусство»</w:t>
            </w:r>
          </w:p>
        </w:tc>
        <w:tc>
          <w:tcPr>
            <w:tcW w:w="1559" w:type="dxa"/>
            <w:vAlign w:val="center"/>
          </w:tcPr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Декабрь</w:t>
            </w:r>
          </w:p>
          <w:p w:rsidR="00E025CB" w:rsidRPr="00FA7C30" w:rsidRDefault="00E025CB" w:rsidP="00286FB9">
            <w:pPr>
              <w:tabs>
                <w:tab w:val="left" w:pos="0"/>
              </w:tabs>
              <w:jc w:val="center"/>
            </w:pPr>
            <w:r w:rsidRPr="00FA7C30">
              <w:t>2023 г.</w:t>
            </w:r>
          </w:p>
        </w:tc>
        <w:tc>
          <w:tcPr>
            <w:tcW w:w="2265" w:type="dxa"/>
            <w:vAlign w:val="center"/>
          </w:tcPr>
          <w:p w:rsidR="00E025CB" w:rsidRPr="00FA7C30" w:rsidRDefault="00286FB9" w:rsidP="00286FB9">
            <w:pPr>
              <w:tabs>
                <w:tab w:val="left" w:pos="0"/>
              </w:tabs>
              <w:jc w:val="center"/>
            </w:pPr>
            <w:r>
              <w:t>Запорожченко А.В.</w:t>
            </w:r>
          </w:p>
        </w:tc>
        <w:tc>
          <w:tcPr>
            <w:tcW w:w="5531" w:type="dxa"/>
            <w:shd w:val="clear" w:color="auto" w:fill="auto"/>
          </w:tcPr>
          <w:p w:rsidR="00E025CB" w:rsidRPr="00286FB9" w:rsidRDefault="00E025CB" w:rsidP="00286FB9">
            <w:pPr>
              <w:tabs>
                <w:tab w:val="left" w:pos="0"/>
              </w:tabs>
              <w:jc w:val="both"/>
            </w:pPr>
            <w:r w:rsidRPr="00286FB9">
              <w:rPr>
                <w:bCs/>
              </w:rPr>
              <w:t>Аналитически</w:t>
            </w:r>
            <w:r w:rsidR="00286FB9" w:rsidRPr="00286FB9">
              <w:rPr>
                <w:bCs/>
              </w:rPr>
              <w:t>й</w:t>
            </w:r>
            <w:r w:rsidRPr="00286FB9">
              <w:rPr>
                <w:bCs/>
              </w:rPr>
              <w:t xml:space="preserve"> </w:t>
            </w:r>
            <w:r w:rsidR="00286FB9" w:rsidRPr="00286FB9">
              <w:rPr>
                <w:bCs/>
              </w:rPr>
              <w:t>о</w:t>
            </w:r>
            <w:r w:rsidRPr="00286FB9">
              <w:rPr>
                <w:bCs/>
              </w:rPr>
              <w:t>тчеты</w:t>
            </w:r>
            <w:r w:rsidRPr="00286FB9">
              <w:t xml:space="preserve"> о работе с ММО </w:t>
            </w:r>
            <w:r w:rsidR="00286FB9" w:rsidRPr="00286FB9">
              <w:t>учителями музыки и изобразительного искусства кафедры СГД,</w:t>
            </w:r>
            <w:r w:rsidRPr="00286FB9">
              <w:t xml:space="preserve"> размещ</w:t>
            </w:r>
            <w:r w:rsidR="00286FB9" w:rsidRPr="00286FB9">
              <w:t>ение</w:t>
            </w:r>
            <w:r w:rsidRPr="00286FB9">
              <w:t xml:space="preserve"> на сайте института</w:t>
            </w:r>
          </w:p>
        </w:tc>
      </w:tr>
    </w:tbl>
    <w:p w:rsidR="00E025CB" w:rsidRPr="00FA7C30" w:rsidRDefault="00E025CB" w:rsidP="00E025CB"/>
    <w:p w:rsidR="003F4DA0" w:rsidRPr="00FA7C30" w:rsidRDefault="003F4DA0">
      <w:bookmarkStart w:id="0" w:name="_GoBack"/>
      <w:bookmarkEnd w:id="0"/>
    </w:p>
    <w:sectPr w:rsidR="003F4DA0" w:rsidRPr="00FA7C30" w:rsidSect="00AF15EE">
      <w:pgSz w:w="16840" w:h="11900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3F6A"/>
    <w:multiLevelType w:val="hybridMultilevel"/>
    <w:tmpl w:val="EC3AFEA0"/>
    <w:lvl w:ilvl="0" w:tplc="6F7EA950">
      <w:start w:val="1"/>
      <w:numFmt w:val="decimal"/>
      <w:lvlText w:val="%1."/>
      <w:lvlJc w:val="left"/>
      <w:pPr>
        <w:ind w:left="5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473D3753"/>
    <w:multiLevelType w:val="hybridMultilevel"/>
    <w:tmpl w:val="EC3AFEA0"/>
    <w:lvl w:ilvl="0" w:tplc="6F7EA950">
      <w:start w:val="1"/>
      <w:numFmt w:val="decimal"/>
      <w:lvlText w:val="%1."/>
      <w:lvlJc w:val="left"/>
      <w:pPr>
        <w:ind w:left="5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CA"/>
    <w:rsid w:val="001248E9"/>
    <w:rsid w:val="00275ECA"/>
    <w:rsid w:val="00286FB9"/>
    <w:rsid w:val="003F4DA0"/>
    <w:rsid w:val="00AE52AC"/>
    <w:rsid w:val="00B86C07"/>
    <w:rsid w:val="00B960C0"/>
    <w:rsid w:val="00CB2153"/>
    <w:rsid w:val="00E025CB"/>
    <w:rsid w:val="00F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3CED"/>
  <w15:chartTrackingRefBased/>
  <w15:docId w15:val="{4CFFBF6E-9C9A-463F-B1C4-FC62C48A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8E9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25CB"/>
    <w:pPr>
      <w:spacing w:after="200" w:line="276" w:lineRule="auto"/>
      <w:ind w:left="720"/>
      <w:contextualSpacing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248E9"/>
    <w:rPr>
      <w:rFonts w:ascii="Cambria" w:eastAsia="Times New Roman" w:hAnsi="Cambria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2023-01-17T19:54:00Z</dcterms:created>
  <dcterms:modified xsi:type="dcterms:W3CDTF">2023-01-17T21:52:00Z</dcterms:modified>
</cp:coreProperties>
</file>